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A11" w:rsidRPr="00E77C72" w:rsidRDefault="00C256A9" w:rsidP="00F01819">
      <w:pPr>
        <w:tabs>
          <w:tab w:val="left" w:pos="2340"/>
          <w:tab w:val="center" w:pos="4860"/>
        </w:tabs>
        <w:autoSpaceDE w:val="0"/>
        <w:autoSpaceDN w:val="0"/>
        <w:adjustRightInd w:val="0"/>
        <w:jc w:val="center"/>
        <w:rPr>
          <w:color w:val="003399"/>
          <w:lang w:val="uk-UA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41275</wp:posOffset>
            </wp:positionV>
            <wp:extent cx="1038860" cy="1334135"/>
            <wp:effectExtent l="0" t="0" r="889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33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493AD8" w:rsidRPr="00493AD8">
        <w:rPr>
          <w:b/>
          <w:color w:val="003399"/>
          <w:sz w:val="44"/>
          <w:szCs w:val="44"/>
        </w:rPr>
        <w:t>Пам’ятка   населенню</w:t>
      </w:r>
    </w:p>
    <w:p w:rsidR="00AE733E" w:rsidRPr="00493AD8" w:rsidRDefault="00AE733E" w:rsidP="00532BB9">
      <w:pPr>
        <w:autoSpaceDE w:val="0"/>
        <w:autoSpaceDN w:val="0"/>
        <w:adjustRightInd w:val="0"/>
        <w:rPr>
          <w:rFonts w:eastAsia="TimesNewRomanPSMT" w:cs="TimesNewRomanPSMT"/>
          <w:b/>
          <w:sz w:val="10"/>
          <w:szCs w:val="28"/>
          <w:lang w:val="uk-UA"/>
        </w:rPr>
      </w:pPr>
    </w:p>
    <w:p w:rsidR="00A16F7B" w:rsidRPr="00C963BC" w:rsidRDefault="006B1767" w:rsidP="00A16F7B">
      <w:pPr>
        <w:autoSpaceDE w:val="0"/>
        <w:autoSpaceDN w:val="0"/>
        <w:adjustRightInd w:val="0"/>
        <w:jc w:val="center"/>
        <w:rPr>
          <w:rFonts w:eastAsia="TimesNewRomanPSMT" w:cs="TimesNewRomanPSMT"/>
          <w:b/>
          <w:bCs/>
          <w:color w:val="C00000"/>
          <w:sz w:val="32"/>
          <w:szCs w:val="32"/>
          <w:lang w:val="uk-UA"/>
        </w:rPr>
      </w:pPr>
      <w:r w:rsidRPr="00C963BC">
        <w:rPr>
          <w:rFonts w:ascii="Calibri" w:eastAsia="TimesNewRomanPSMT" w:hAnsi="Calibri" w:cs="TimesNewRomanPSMT"/>
          <w:b/>
          <w:bCs/>
          <w:color w:val="C00000"/>
          <w:sz w:val="32"/>
          <w:szCs w:val="32"/>
          <w:lang w:val="uk-UA"/>
        </w:rPr>
        <w:t>Д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і</w:t>
      </w:r>
      <w:r w:rsidRPr="00C963BC">
        <w:rPr>
          <w:rFonts w:ascii="Calibri" w:eastAsia="TimesNewRomanPSMT" w:hAnsi="Calibri" w:cs="TimesNewRomanPSMT"/>
          <w:b/>
          <w:bCs/>
          <w:color w:val="C00000"/>
          <w:sz w:val="32"/>
          <w:szCs w:val="32"/>
          <w:lang w:val="uk-UA"/>
        </w:rPr>
        <w:t>ї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Pr="00C963BC">
        <w:rPr>
          <w:rFonts w:ascii="Calibri" w:eastAsia="TimesNewRomanPSMT" w:hAnsi="Calibri" w:cs="TimesNewRomanPSMT"/>
          <w:b/>
          <w:bCs/>
          <w:color w:val="C00000"/>
          <w:sz w:val="32"/>
          <w:szCs w:val="32"/>
          <w:lang w:val="uk-UA"/>
        </w:rPr>
        <w:t>у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разі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отримання</w:t>
      </w:r>
      <w:r w:rsidRPr="00C963BC">
        <w:rPr>
          <w:rFonts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інформації</w:t>
      </w:r>
      <w:r w:rsidR="00A16F7B" w:rsidRPr="00C963BC">
        <w:rPr>
          <w:rFonts w:ascii="Calibri" w:eastAsia="TimesNewRomanPSMT" w:hAnsi="Calibri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="00AE733E"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про</w:t>
      </w:r>
      <w:r w:rsidR="00AE733E" w:rsidRPr="00C963BC">
        <w:rPr>
          <w:rFonts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</w:p>
    <w:p w:rsidR="00AE733E" w:rsidRPr="00C963BC" w:rsidRDefault="00AE733E" w:rsidP="00A16F7B">
      <w:pPr>
        <w:autoSpaceDE w:val="0"/>
        <w:autoSpaceDN w:val="0"/>
        <w:adjustRightInd w:val="0"/>
        <w:jc w:val="center"/>
        <w:rPr>
          <w:rFonts w:ascii="Calibri" w:eastAsia="TimesNewRomanPSMT" w:hAnsi="Calibri" w:cs="TimesNewRomanPSMT"/>
          <w:b/>
          <w:bCs/>
          <w:color w:val="C00000"/>
          <w:sz w:val="32"/>
          <w:szCs w:val="32"/>
          <w:lang w:val="uk-UA"/>
        </w:rPr>
      </w:pP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погрозу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вчинення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терористичного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 xml:space="preserve"> </w:t>
      </w:r>
      <w:r w:rsidRPr="00C963BC">
        <w:rPr>
          <w:rFonts w:ascii="TimesNewRomanPSMT" w:eastAsia="TimesNewRomanPSMT" w:cs="TimesNewRomanPSMT"/>
          <w:b/>
          <w:bCs/>
          <w:color w:val="C00000"/>
          <w:sz w:val="32"/>
          <w:szCs w:val="32"/>
          <w:lang w:val="uk-UA"/>
        </w:rPr>
        <w:t>акту</w:t>
      </w:r>
    </w:p>
    <w:p w:rsidR="00B23BF3" w:rsidRDefault="00B23BF3" w:rsidP="00AE733E">
      <w:pPr>
        <w:autoSpaceDE w:val="0"/>
        <w:autoSpaceDN w:val="0"/>
        <w:adjustRightInd w:val="0"/>
        <w:jc w:val="both"/>
        <w:rPr>
          <w:rFonts w:eastAsia="TimesNewRomanPSMT" w:cs="TimesNewRomanPSMT"/>
          <w:b/>
          <w:bCs/>
          <w:sz w:val="16"/>
          <w:szCs w:val="36"/>
          <w:lang w:val="uk-UA"/>
        </w:rPr>
      </w:pPr>
    </w:p>
    <w:p w:rsidR="00C963BC" w:rsidRDefault="00F01819" w:rsidP="00F01819">
      <w:pPr>
        <w:autoSpaceDE w:val="0"/>
        <w:autoSpaceDN w:val="0"/>
        <w:adjustRightInd w:val="0"/>
        <w:ind w:hanging="180"/>
        <w:jc w:val="center"/>
        <w:rPr>
          <w:rFonts w:ascii="Calibri" w:eastAsia="TimesNewRomanPSMT" w:hAnsi="Calibri"/>
          <w:b/>
          <w:i/>
          <w:color w:val="000080"/>
          <w:sz w:val="36"/>
          <w:szCs w:val="36"/>
          <w:lang w:val="uk-UA"/>
        </w:rPr>
      </w:pPr>
      <w:r w:rsidRPr="00C256A9">
        <w:rPr>
          <w:rFonts w:ascii="Monotype Corsiva" w:hAnsi="Monotype Corsiva"/>
          <w:noProof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6704" behindDoc="1" locked="0" layoutInCell="1" allowOverlap="1" wp14:anchorId="0B071CE7" wp14:editId="2AEC8FE7">
            <wp:simplePos x="0" y="0"/>
            <wp:positionH relativeFrom="column">
              <wp:posOffset>3798570</wp:posOffset>
            </wp:positionH>
            <wp:positionV relativeFrom="paragraph">
              <wp:posOffset>207977</wp:posOffset>
            </wp:positionV>
            <wp:extent cx="2362200" cy="1638300"/>
            <wp:effectExtent l="0" t="0" r="0" b="0"/>
            <wp:wrapNone/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819">
        <w:rPr>
          <w:rFonts w:asciiTheme="minorHAnsi" w:eastAsia="TimesNewRomanPSMT" w:hAnsiTheme="minorHAnsi" w:cs="TimesNewRomanPSMT"/>
          <w:b/>
          <w:i/>
          <w:color w:val="000080"/>
          <w:sz w:val="36"/>
          <w:szCs w:val="36"/>
        </w:rPr>
        <w:t xml:space="preserve">       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При</w:t>
      </w:r>
      <w:r w:rsidR="00B23BF3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отриманні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B23BF3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інформації</w:t>
      </w:r>
      <w:r w:rsidR="00B23BF3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по</w:t>
      </w:r>
      <w:r w:rsidR="00B23BF3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AE733E"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телефону</w:t>
      </w:r>
      <w:r w:rsidR="006B1767">
        <w:rPr>
          <w:rFonts w:eastAsia="TimesNewRomanPSMT"/>
          <w:b/>
          <w:i/>
          <w:color w:val="000080"/>
          <w:sz w:val="36"/>
          <w:szCs w:val="36"/>
          <w:lang w:val="uk-UA"/>
        </w:rPr>
        <w:t>:</w:t>
      </w:r>
    </w:p>
    <w:p w:rsidR="00F01819" w:rsidRDefault="00512C64" w:rsidP="00F01819">
      <w:pPr>
        <w:autoSpaceDE w:val="0"/>
        <w:autoSpaceDN w:val="0"/>
        <w:adjustRightInd w:val="0"/>
        <w:ind w:hanging="180"/>
        <w:rPr>
          <w:rFonts w:asciiTheme="minorHAnsi" w:eastAsia="TimesNewRomanPSMT" w:hAnsiTheme="minorHAnsi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/>
          <w:b/>
          <w:sz w:val="44"/>
          <w:szCs w:val="4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класти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передчасно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слухавку</w:t>
      </w:r>
      <w:r w:rsidR="002449BE">
        <w:rPr>
          <w:rFonts w:eastAsia="TimesNewRomanPSMT"/>
          <w:sz w:val="30"/>
          <w:szCs w:val="30"/>
          <w:lang w:val="uk-UA"/>
        </w:rPr>
        <w:t>.</w:t>
      </w:r>
      <w:r w:rsidR="00F01819">
        <w:rPr>
          <w:rFonts w:ascii="Calibri" w:eastAsia="TimesNewRomanPSMT" w:hAnsi="Calibri"/>
          <w:b/>
          <w:i/>
          <w:color w:val="000080"/>
          <w:sz w:val="36"/>
          <w:szCs w:val="36"/>
          <w:lang w:val="uk-UA"/>
        </w:rPr>
        <w:t xml:space="preserve"> </w:t>
      </w:r>
      <w:r w:rsidRPr="00C256A9">
        <w:rPr>
          <w:rFonts w:ascii="Monotype Corsiva" w:eastAsia="TimesNewRomanPSMT" w:hAnsi="Monotype Corsiva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’ясувати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</w:p>
    <w:p w:rsidR="00F01819" w:rsidRDefault="00512C64" w:rsidP="00F01819">
      <w:pPr>
        <w:autoSpaceDE w:val="0"/>
        <w:autoSpaceDN w:val="0"/>
        <w:adjustRightInd w:val="0"/>
        <w:ind w:hanging="180"/>
        <w:rPr>
          <w:rFonts w:asciiTheme="minorHAnsi" w:eastAsia="TimesNewRomanPSMT" w:hAnsiTheme="minorHAnsi" w:cs="TimesNewRomanPSMT"/>
          <w:sz w:val="30"/>
          <w:szCs w:val="30"/>
          <w:lang w:val="uk-UA"/>
        </w:rPr>
      </w:pP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вимоги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аноніма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та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2C5CAF" w:rsidRPr="00D00E64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інформацію</w:t>
      </w:r>
      <w:r w:rsidR="00F01819">
        <w:rPr>
          <w:rFonts w:asciiTheme="minorHAnsi" w:eastAsia="TimesNewRomanPSMT" w:hAnsiTheme="minorHAnsi" w:cs="TimesNewRomanPSMT"/>
          <w:sz w:val="30"/>
          <w:szCs w:val="30"/>
          <w:lang w:val="uk-UA"/>
        </w:rPr>
        <w:t xml:space="preserve"> п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ро</w:t>
      </w:r>
      <w:r w:rsidR="00F01819" w:rsidRPr="00F01819">
        <w:rPr>
          <w:rFonts w:asciiTheme="minorHAnsi" w:eastAsia="TimesNewRomanPSMT" w:hAnsiTheme="minorHAnsi" w:cs="TimesNewRomanPSMT"/>
          <w:sz w:val="30"/>
          <w:szCs w:val="30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характер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</w:p>
    <w:p w:rsidR="00F01819" w:rsidRDefault="00512C64" w:rsidP="00F01819">
      <w:pPr>
        <w:autoSpaceDE w:val="0"/>
        <w:autoSpaceDN w:val="0"/>
        <w:adjustRightInd w:val="0"/>
        <w:ind w:hanging="180"/>
        <w:rPr>
          <w:rFonts w:asciiTheme="minorHAnsi" w:eastAsia="TimesNewRomanPSMT" w:hAnsiTheme="minorHAnsi" w:cs="TimesNewRomanPSMT"/>
          <w:sz w:val="30"/>
          <w:szCs w:val="30"/>
          <w:lang w:val="uk-UA"/>
        </w:rPr>
      </w:pP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погрози</w:t>
      </w:r>
      <w:r w:rsidR="002449BE">
        <w:rPr>
          <w:rFonts w:eastAsia="TimesNewRomanPSMT"/>
          <w:sz w:val="30"/>
          <w:szCs w:val="30"/>
          <w:lang w:val="uk-UA"/>
        </w:rPr>
        <w:t>.</w:t>
      </w:r>
      <w:r w:rsidR="00F01819" w:rsidRPr="00F01819">
        <w:rPr>
          <w:rFonts w:eastAsia="TimesNewRomanPSMT"/>
          <w:sz w:val="30"/>
          <w:szCs w:val="30"/>
        </w:rPr>
        <w:t xml:space="preserve"> </w:t>
      </w:r>
      <w:r w:rsidRPr="00512C64">
        <w:rPr>
          <w:rFonts w:ascii="Monotype Corsiva" w:eastAsia="TimesNewRomanPSMT" w:hAnsi="Monotype Corsiva"/>
          <w:b/>
          <w:sz w:val="40"/>
          <w:szCs w:val="40"/>
          <w:lang w:val="uk-UA"/>
        </w:rPr>
        <w:t>У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важно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вислухати</w:t>
      </w:r>
      <w:r w:rsidR="008056E8" w:rsidRPr="00A70FC9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="008056E8">
        <w:rPr>
          <w:rFonts w:ascii="TimesNewRomanPSMT" w:eastAsia="TimesNewRomanPSMT" w:cs="TimesNewRomanPSMT"/>
          <w:sz w:val="30"/>
          <w:szCs w:val="30"/>
          <w:lang w:val="uk-UA"/>
        </w:rPr>
        <w:t>і</w:t>
      </w:r>
      <w:r w:rsidR="008056E8" w:rsidRPr="00A70FC9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="008056E8" w:rsidRPr="008056E8">
        <w:rPr>
          <w:rFonts w:eastAsia="TimesNewRomanPSMT"/>
          <w:sz w:val="30"/>
          <w:szCs w:val="30"/>
          <w:lang w:val="uk-UA"/>
        </w:rPr>
        <w:t>по</w:t>
      </w:r>
      <w:r w:rsidR="00F01819">
        <w:rPr>
          <w:rFonts w:asciiTheme="minorHAnsi" w:eastAsia="TimesNewRomanPSMT" w:hAnsiTheme="minorHAnsi" w:cs="TimesNewRomanPSMT"/>
          <w:sz w:val="30"/>
          <w:szCs w:val="30"/>
          <w:lang w:val="uk-UA"/>
        </w:rPr>
        <w:t xml:space="preserve"> </w:t>
      </w:r>
      <w:r w:rsidR="008056E8">
        <w:rPr>
          <w:rFonts w:ascii="TimesNewRomanPSMT" w:eastAsia="TimesNewRomanPSMT" w:cs="TimesNewRomanPSMT"/>
          <w:sz w:val="30"/>
          <w:szCs w:val="30"/>
          <w:lang w:val="uk-UA"/>
        </w:rPr>
        <w:t>можливості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</w:p>
    <w:p w:rsidR="00F01819" w:rsidRDefault="00512C64" w:rsidP="00F01819">
      <w:pPr>
        <w:autoSpaceDE w:val="0"/>
        <w:autoSpaceDN w:val="0"/>
        <w:adjustRightInd w:val="0"/>
        <w:ind w:hanging="180"/>
        <w:rPr>
          <w:rFonts w:asciiTheme="minorHAnsi" w:eastAsia="TimesNewRomanPSMT" w:hAnsiTheme="minorHAnsi" w:cs="TimesNewRomanPSMT"/>
          <w:sz w:val="30"/>
          <w:szCs w:val="30"/>
          <w:lang w:val="uk-UA"/>
        </w:rPr>
      </w:pP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записати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вимоги</w:t>
      </w:r>
      <w:r w:rsidR="002449BE">
        <w:rPr>
          <w:rFonts w:eastAsia="TimesNewRomanPSMT"/>
          <w:sz w:val="30"/>
          <w:szCs w:val="30"/>
          <w:lang w:val="uk-UA"/>
        </w:rPr>
        <w:t>.</w:t>
      </w:r>
      <w:r w:rsidR="00F01819" w:rsidRPr="00F01819">
        <w:rPr>
          <w:rFonts w:eastAsia="TimesNewRomanPSMT"/>
          <w:sz w:val="30"/>
          <w:szCs w:val="30"/>
        </w:rPr>
        <w:t xml:space="preserve"> </w:t>
      </w: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пробувати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під</w:t>
      </w:r>
      <w:r w:rsidR="00F01819">
        <w:rPr>
          <w:rFonts w:asciiTheme="minorHAnsi" w:eastAsia="TimesNewRomanPSMT" w:hAnsiTheme="minorHAnsi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час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розмови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</w:p>
    <w:p w:rsidR="00F01819" w:rsidRDefault="00AE733E" w:rsidP="00F01819">
      <w:pPr>
        <w:autoSpaceDE w:val="0"/>
        <w:autoSpaceDN w:val="0"/>
        <w:adjustRightInd w:val="0"/>
        <w:ind w:hanging="180"/>
        <w:rPr>
          <w:rFonts w:ascii="Calibri" w:eastAsia="TimesNewRomanPSMT" w:hAnsi="Calibri"/>
          <w:b/>
          <w:i/>
          <w:color w:val="000080"/>
          <w:sz w:val="36"/>
          <w:szCs w:val="36"/>
          <w:lang w:val="uk-UA"/>
        </w:rPr>
      </w:pP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визначити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стать</w:t>
      </w:r>
      <w:r w:rsidRPr="00AE733E">
        <w:rPr>
          <w:rFonts w:eastAsia="TimesNewRomanPSMT"/>
          <w:sz w:val="30"/>
          <w:szCs w:val="30"/>
          <w:lang w:val="uk-UA"/>
        </w:rPr>
        <w:t xml:space="preserve">,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вік</w:t>
      </w:r>
      <w:r w:rsidRPr="00AE733E">
        <w:rPr>
          <w:rFonts w:eastAsia="TimesNewRomanPSMT"/>
          <w:sz w:val="30"/>
          <w:szCs w:val="30"/>
          <w:lang w:val="uk-UA"/>
        </w:rPr>
        <w:t xml:space="preserve">,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особливості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мови</w:t>
      </w:r>
      <w:r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Pr="00AE733E">
        <w:rPr>
          <w:rFonts w:ascii="TimesNewRomanPSMT" w:eastAsia="TimesNewRomanPSMT" w:cs="TimesNewRomanPSMT"/>
          <w:sz w:val="30"/>
          <w:szCs w:val="30"/>
          <w:lang w:val="uk-UA"/>
        </w:rPr>
        <w:t>особи</w:t>
      </w:r>
      <w:r w:rsidR="008056E8">
        <w:rPr>
          <w:rFonts w:eastAsia="TimesNewRomanPSMT"/>
          <w:sz w:val="30"/>
          <w:szCs w:val="30"/>
          <w:lang w:val="uk-UA"/>
        </w:rPr>
        <w:t>.</w:t>
      </w:r>
    </w:p>
    <w:p w:rsidR="00512C64" w:rsidRPr="00F01819" w:rsidRDefault="00512C64" w:rsidP="00F01819">
      <w:pPr>
        <w:autoSpaceDE w:val="0"/>
        <w:autoSpaceDN w:val="0"/>
        <w:adjustRightInd w:val="0"/>
        <w:ind w:hanging="180"/>
        <w:rPr>
          <w:rFonts w:ascii="Calibri" w:eastAsia="TimesNewRomanPSMT" w:hAnsi="Calibri"/>
          <w:b/>
          <w:i/>
          <w:color w:val="000080"/>
          <w:sz w:val="36"/>
          <w:szCs w:val="36"/>
          <w:lang w:val="uk-UA"/>
        </w:rPr>
      </w:pPr>
      <w:r>
        <w:rPr>
          <w:rFonts w:ascii="Monotype Corsiva" w:eastAsia="TimesNewRomanPSMT" w:hAnsi="Monotype Corsiva" w:cs="TimesNewRomanPSMT"/>
          <w:b/>
          <w:sz w:val="40"/>
          <w:szCs w:val="40"/>
          <w:lang w:val="uk-UA"/>
        </w:rPr>
        <w:t>З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апропонувати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повторити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вимоги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поставити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уточнювальні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запитання</w:t>
      </w:r>
      <w:r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характер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погрози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місце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й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час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її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реалізації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мотивувати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аноніма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 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надати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якнайбільше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інформації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вчинення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терористичного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акту</w:t>
      </w:r>
      <w:r w:rsidR="002449BE">
        <w:rPr>
          <w:rFonts w:eastAsia="TimesNewRomanPSMT"/>
          <w:sz w:val="30"/>
          <w:szCs w:val="30"/>
          <w:lang w:val="uk-UA"/>
        </w:rPr>
        <w:t>.</w:t>
      </w:r>
    </w:p>
    <w:p w:rsidR="00AE733E" w:rsidRPr="00512C64" w:rsidRDefault="00512C64" w:rsidP="00F01819">
      <w:pPr>
        <w:tabs>
          <w:tab w:val="left" w:pos="0"/>
          <w:tab w:val="left" w:pos="180"/>
        </w:tabs>
        <w:autoSpaceDE w:val="0"/>
        <w:autoSpaceDN w:val="0"/>
        <w:adjustRightInd w:val="0"/>
        <w:ind w:left="-142"/>
        <w:rPr>
          <w:rFonts w:ascii="TimesNewRomanPSMT" w:eastAsia="TimesNewRomanPSMT" w:cs="TimesNewRomanPSMT"/>
          <w:sz w:val="30"/>
          <w:szCs w:val="30"/>
          <w:lang w:val="uk-UA"/>
        </w:rPr>
      </w:pPr>
      <w:r w:rsidRPr="00512C64">
        <w:rPr>
          <w:rFonts w:ascii="Monotype Corsiva" w:eastAsia="TimesNewRomanPSMT" w:hAnsi="Monotype Corsiva" w:cs="TimesNewRomanPSMT"/>
          <w:b/>
          <w:sz w:val="40"/>
          <w:szCs w:val="40"/>
          <w:lang w:val="uk-UA"/>
        </w:rPr>
        <w:t>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становити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мотиви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дій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аноніма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поставити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запитання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цілі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які</w:t>
      </w:r>
      <w:r w:rsidR="00B32DF1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="00B32DF1" w:rsidRPr="00B32DF1">
        <w:rPr>
          <w:rFonts w:eastAsia="TimesNewRomanPSMT"/>
          <w:sz w:val="28"/>
          <w:szCs w:val="28"/>
          <w:lang w:val="uk-UA"/>
        </w:rPr>
        <w:t>переслідує</w:t>
      </w:r>
      <w:r w:rsidR="00B32DF1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анонім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запропонувати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інші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шляхи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вирішення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його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вимог</w:t>
      </w:r>
      <w:r w:rsidR="002449BE">
        <w:rPr>
          <w:rFonts w:eastAsia="TimesNewRomanPSMT"/>
          <w:sz w:val="30"/>
          <w:szCs w:val="30"/>
          <w:lang w:val="uk-UA"/>
        </w:rPr>
        <w:t>.</w:t>
      </w:r>
    </w:p>
    <w:p w:rsidR="00AE733E" w:rsidRPr="006B1767" w:rsidRDefault="00512C64" w:rsidP="00F01819">
      <w:pPr>
        <w:tabs>
          <w:tab w:val="left" w:pos="0"/>
          <w:tab w:val="left" w:pos="4320"/>
        </w:tabs>
        <w:autoSpaceDE w:val="0"/>
        <w:autoSpaceDN w:val="0"/>
        <w:adjustRightInd w:val="0"/>
        <w:ind w:left="-142"/>
        <w:rPr>
          <w:rFonts w:eastAsia="TimesNewRomanPSMT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бов’язково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звернути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увагу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на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фонові</w:t>
      </w:r>
      <w:r w:rsidR="002449BE">
        <w:rPr>
          <w:rFonts w:eastAsia="TimesNewRomanPSMT" w:cs="TimesNewRomanPSMT"/>
          <w:sz w:val="30"/>
          <w:szCs w:val="30"/>
          <w:lang w:val="uk-UA"/>
        </w:rPr>
        <w:t xml:space="preserve"> 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звуки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eastAsia="TimesNewRomanPSMT"/>
          <w:sz w:val="30"/>
          <w:szCs w:val="30"/>
          <w:lang w:val="uk-UA"/>
        </w:rPr>
        <w:t>(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шум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 xml:space="preserve">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вулиці</w:t>
      </w:r>
      <w:r w:rsidR="00AE733E" w:rsidRPr="00B32DF1">
        <w:rPr>
          <w:rFonts w:eastAsia="TimesNewRomanPSMT"/>
          <w:i/>
          <w:sz w:val="30"/>
          <w:szCs w:val="30"/>
          <w:lang w:val="uk-UA"/>
        </w:rPr>
        <w:t xml:space="preserve">,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машин</w:t>
      </w:r>
      <w:r w:rsidR="00AE733E" w:rsidRPr="00B32DF1">
        <w:rPr>
          <w:rFonts w:eastAsia="TimesNewRomanPSMT"/>
          <w:i/>
          <w:sz w:val="30"/>
          <w:szCs w:val="30"/>
          <w:lang w:val="uk-UA"/>
        </w:rPr>
        <w:t xml:space="preserve">,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які</w:t>
      </w:r>
      <w:r w:rsidR="002449BE" w:rsidRPr="00B32DF1">
        <w:rPr>
          <w:rFonts w:eastAsia="TimesNewRomanPSMT" w:cs="TimesNewRomanPSMT"/>
          <w:i/>
          <w:sz w:val="30"/>
          <w:szCs w:val="30"/>
          <w:lang w:val="uk-UA"/>
        </w:rPr>
        <w:t xml:space="preserve">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проїж</w:t>
      </w:r>
      <w:r w:rsidR="006B1767" w:rsidRPr="00B32DF1">
        <w:rPr>
          <w:rFonts w:ascii="Calibri" w:eastAsia="TimesNewRomanPSMT" w:hAnsi="Calibri" w:cs="TimesNewRomanPSMT"/>
          <w:i/>
          <w:sz w:val="30"/>
          <w:szCs w:val="30"/>
          <w:lang w:val="uk-UA"/>
        </w:rPr>
        <w:t>д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жають</w:t>
      </w:r>
      <w:r w:rsidR="00AE733E" w:rsidRPr="00B32DF1">
        <w:rPr>
          <w:rFonts w:eastAsia="TimesNewRomanPSMT"/>
          <w:i/>
          <w:sz w:val="30"/>
          <w:szCs w:val="30"/>
          <w:lang w:val="uk-UA"/>
        </w:rPr>
        <w:t xml:space="preserve">,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музику</w:t>
      </w:r>
      <w:r w:rsidR="00AE733E" w:rsidRPr="00B32DF1">
        <w:rPr>
          <w:rFonts w:eastAsia="TimesNewRomanPSMT"/>
          <w:i/>
          <w:sz w:val="30"/>
          <w:szCs w:val="30"/>
          <w:lang w:val="uk-UA"/>
        </w:rPr>
        <w:t xml:space="preserve">, </w:t>
      </w:r>
      <w:r w:rsidR="00AE733E" w:rsidRPr="00B32DF1">
        <w:rPr>
          <w:rFonts w:ascii="TimesNewRomanPSMT" w:eastAsia="TimesNewRomanPSMT" w:cs="TimesNewRomanPSMT"/>
          <w:i/>
          <w:sz w:val="30"/>
          <w:szCs w:val="30"/>
          <w:lang w:val="uk-UA"/>
        </w:rPr>
        <w:t>звуки</w:t>
      </w:r>
      <w:r w:rsidR="00B32DF1" w:rsidRPr="00807162">
        <w:rPr>
          <w:rFonts w:ascii="Calibri" w:eastAsia="TimesNewRomanPSMT" w:hAnsi="Calibri" w:cs="TimesNewRomanPSMT"/>
          <w:i/>
          <w:sz w:val="30"/>
          <w:szCs w:val="30"/>
          <w:lang w:val="uk-UA"/>
        </w:rPr>
        <w:t xml:space="preserve"> </w:t>
      </w:r>
      <w:r w:rsidR="00B32DF1">
        <w:rPr>
          <w:rFonts w:eastAsia="TimesNewRomanPSMT"/>
          <w:i/>
          <w:sz w:val="30"/>
          <w:szCs w:val="30"/>
          <w:lang w:val="uk-UA"/>
        </w:rPr>
        <w:t>-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 </w:t>
      </w:r>
      <w:r w:rsidR="00B32DF1">
        <w:rPr>
          <w:rFonts w:ascii="TimesNewRomanPSMT" w:eastAsia="TimesNewRomanPSMT" w:cs="TimesNewRomanPSMT"/>
          <w:sz w:val="30"/>
          <w:szCs w:val="30"/>
          <w:lang w:val="uk-UA"/>
        </w:rPr>
        <w:t>це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допоможе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</w:t>
      </w:r>
      <w:r w:rsidR="006B1767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подальшому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визначити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місце</w:t>
      </w:r>
      <w:r w:rsidR="00AE733E" w:rsidRPr="00AE733E">
        <w:rPr>
          <w:rFonts w:eastAsia="TimesNewRomanPSMT"/>
          <w:sz w:val="30"/>
          <w:szCs w:val="30"/>
          <w:lang w:val="uk-UA"/>
        </w:rPr>
        <w:t>,</w:t>
      </w:r>
      <w:r>
        <w:rPr>
          <w:rFonts w:eastAsia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звідки</w:t>
      </w:r>
      <w:r w:rsidR="002449B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B32DF1">
        <w:rPr>
          <w:rFonts w:eastAsia="TimesNewRomanPSMT" w:cs="TimesNewRomanPSMT"/>
          <w:sz w:val="30"/>
          <w:szCs w:val="30"/>
          <w:lang w:val="uk-UA"/>
        </w:rPr>
        <w:t xml:space="preserve">було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здійснено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дзвінок</w:t>
      </w:r>
      <w:r w:rsidR="00AE733E" w:rsidRPr="00AE733E">
        <w:rPr>
          <w:rFonts w:eastAsia="TimesNewRomanPSMT"/>
          <w:sz w:val="30"/>
          <w:szCs w:val="30"/>
          <w:lang w:val="uk-UA"/>
        </w:rPr>
        <w:t>)</w:t>
      </w:r>
      <w:r w:rsidR="002449BE">
        <w:rPr>
          <w:rFonts w:eastAsia="TimesNewRomanPSMT"/>
          <w:sz w:val="30"/>
          <w:szCs w:val="30"/>
          <w:lang w:val="uk-UA"/>
        </w:rPr>
        <w:t>.</w:t>
      </w:r>
    </w:p>
    <w:p w:rsidR="00AE733E" w:rsidRPr="00AE733E" w:rsidRDefault="00512C64" w:rsidP="00F01819">
      <w:pPr>
        <w:tabs>
          <w:tab w:val="left" w:pos="0"/>
        </w:tabs>
        <w:autoSpaceDE w:val="0"/>
        <w:autoSpaceDN w:val="0"/>
        <w:adjustRightInd w:val="0"/>
        <w:ind w:left="-142"/>
        <w:rPr>
          <w:rFonts w:ascii="TimesNewRomanPSMT" w:eastAsia="TimesNewRomanPSMT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акінчуючи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розмову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повторити</w:t>
      </w:r>
      <w:r w:rsidR="002449BE">
        <w:rPr>
          <w:rFonts w:eastAsia="TimesNewRomanPSMT" w:cs="TimesNewRomanPSMT"/>
          <w:sz w:val="30"/>
          <w:szCs w:val="30"/>
          <w:lang w:val="uk-UA"/>
        </w:rPr>
        <w:t xml:space="preserve"> 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основні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моменти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бесіди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ним</w:t>
      </w:r>
      <w:r w:rsidR="002449BE">
        <w:rPr>
          <w:rFonts w:eastAsia="TimesNewRomanPSMT"/>
          <w:sz w:val="30"/>
          <w:szCs w:val="30"/>
          <w:lang w:val="uk-UA"/>
        </w:rPr>
        <w:t>.</w:t>
      </w:r>
    </w:p>
    <w:p w:rsidR="00AE733E" w:rsidRPr="006B1767" w:rsidRDefault="00512C64" w:rsidP="00F01819">
      <w:pPr>
        <w:tabs>
          <w:tab w:val="left" w:pos="0"/>
        </w:tabs>
        <w:autoSpaceDE w:val="0"/>
        <w:autoSpaceDN w:val="0"/>
        <w:adjustRightInd w:val="0"/>
        <w:ind w:left="-142"/>
        <w:rPr>
          <w:rFonts w:eastAsia="TimesNewRomanPSMT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ісля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розмови</w:t>
      </w:r>
      <w:r w:rsidR="00B32DF1" w:rsidRPr="00807162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="00B32DF1" w:rsidRPr="00B32DF1">
        <w:rPr>
          <w:rFonts w:eastAsia="TimesNewRomanPSMT"/>
          <w:sz w:val="28"/>
          <w:szCs w:val="28"/>
          <w:u w:val="single"/>
          <w:lang w:val="uk-UA"/>
        </w:rPr>
        <w:t>негайно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повідомити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2449B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правоохоронні</w:t>
      </w:r>
      <w:r w:rsidR="002449B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органи</w:t>
      </w:r>
      <w:r w:rsidR="002449BE">
        <w:rPr>
          <w:rFonts w:eastAsia="TimesNewRomanPSMT"/>
          <w:sz w:val="30"/>
          <w:szCs w:val="30"/>
          <w:lang w:val="uk-UA"/>
        </w:rPr>
        <w:t>.</w:t>
      </w:r>
    </w:p>
    <w:p w:rsidR="00AE733E" w:rsidRPr="00AE733E" w:rsidRDefault="002449BE" w:rsidP="00F01819">
      <w:pPr>
        <w:tabs>
          <w:tab w:val="left" w:pos="0"/>
        </w:tabs>
        <w:autoSpaceDE w:val="0"/>
        <w:autoSpaceDN w:val="0"/>
        <w:adjustRightInd w:val="0"/>
        <w:ind w:left="-142"/>
        <w:rPr>
          <w:rFonts w:eastAsia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розширювати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коло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осіб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які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знають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погрозу</w:t>
      </w:r>
      <w:r w:rsidR="00AE733E" w:rsidRPr="00AE733E">
        <w:rPr>
          <w:rFonts w:eastAsia="TimesNewRomanPSMT"/>
          <w:sz w:val="30"/>
          <w:szCs w:val="30"/>
          <w:lang w:val="uk-UA"/>
        </w:rPr>
        <w:t>.</w:t>
      </w:r>
    </w:p>
    <w:p w:rsidR="002449BE" w:rsidRPr="00576878" w:rsidRDefault="002449BE" w:rsidP="002C5CAF">
      <w:pPr>
        <w:autoSpaceDE w:val="0"/>
        <w:autoSpaceDN w:val="0"/>
        <w:adjustRightInd w:val="0"/>
        <w:ind w:left="-284"/>
        <w:jc w:val="both"/>
        <w:rPr>
          <w:rFonts w:eastAsia="TimesNewRomanPSMT"/>
          <w:i/>
          <w:color w:val="000080"/>
          <w:sz w:val="2"/>
          <w:szCs w:val="30"/>
          <w:lang w:val="uk-UA"/>
        </w:rPr>
      </w:pPr>
    </w:p>
    <w:p w:rsidR="00AE733E" w:rsidRPr="00676701" w:rsidRDefault="00AE733E" w:rsidP="00AE733E">
      <w:pPr>
        <w:autoSpaceDE w:val="0"/>
        <w:autoSpaceDN w:val="0"/>
        <w:adjustRightInd w:val="0"/>
        <w:jc w:val="both"/>
        <w:rPr>
          <w:rFonts w:eastAsia="TimesNewRomanPSMT"/>
          <w:b/>
          <w:i/>
          <w:color w:val="000080"/>
          <w:sz w:val="36"/>
          <w:szCs w:val="36"/>
          <w:lang w:val="uk-UA"/>
        </w:rPr>
      </w:pP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При</w:t>
      </w:r>
      <w:r w:rsidR="0034743A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отриманні</w:t>
      </w:r>
      <w:r w:rsidR="0034743A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інформації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="0034743A" w:rsidRPr="00676701">
        <w:rPr>
          <w:rFonts w:eastAsia="TimesNewRomanPSMT" w:cs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поштою</w:t>
      </w:r>
      <w:r w:rsidRPr="00676701">
        <w:rPr>
          <w:rFonts w:eastAsia="TimesNewRomanPSMT"/>
          <w:b/>
          <w:i/>
          <w:color w:val="000080"/>
          <w:sz w:val="36"/>
          <w:szCs w:val="36"/>
          <w:lang w:val="uk-UA"/>
        </w:rPr>
        <w:t>,</w:t>
      </w:r>
      <w:r w:rsidR="0034743A" w:rsidRPr="00676701">
        <w:rPr>
          <w:rFonts w:eastAsia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eastAsia="TimesNewRomanPSMT"/>
          <w:b/>
          <w:i/>
          <w:color w:val="000080"/>
          <w:sz w:val="36"/>
          <w:szCs w:val="36"/>
          <w:lang w:val="uk-UA"/>
        </w:rPr>
        <w:t xml:space="preserve"> </w:t>
      </w:r>
      <w:r w:rsidRPr="00676701">
        <w:rPr>
          <w:rFonts w:ascii="TimesNewRomanPSMT" w:eastAsia="TimesNewRomanPSMT" w:cs="TimesNewRomanPSMT"/>
          <w:b/>
          <w:i/>
          <w:color w:val="000080"/>
          <w:sz w:val="36"/>
          <w:szCs w:val="36"/>
          <w:lang w:val="uk-UA"/>
        </w:rPr>
        <w:t>рекомендується</w:t>
      </w:r>
      <w:r w:rsidRPr="00676701">
        <w:rPr>
          <w:rFonts w:eastAsia="TimesNewRomanPSMT"/>
          <w:b/>
          <w:i/>
          <w:color w:val="000080"/>
          <w:sz w:val="36"/>
          <w:szCs w:val="36"/>
          <w:lang w:val="uk-UA"/>
        </w:rPr>
        <w:t>:</w:t>
      </w:r>
    </w:p>
    <w:p w:rsidR="007B647B" w:rsidRPr="00576878" w:rsidRDefault="007B647B" w:rsidP="00AE733E">
      <w:pPr>
        <w:autoSpaceDE w:val="0"/>
        <w:autoSpaceDN w:val="0"/>
        <w:adjustRightInd w:val="0"/>
        <w:jc w:val="both"/>
        <w:rPr>
          <w:rFonts w:eastAsia="TimesNewRomanPSMT"/>
          <w:b/>
          <w:i/>
          <w:color w:val="FF0000"/>
          <w:sz w:val="4"/>
          <w:szCs w:val="36"/>
          <w:lang w:val="uk-UA"/>
        </w:rPr>
      </w:pPr>
    </w:p>
    <w:p w:rsidR="00AE733E" w:rsidRPr="00AE733E" w:rsidRDefault="00C256A9" w:rsidP="002C5CAF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rFonts w:eastAsia="TimesNewRomanPSMT"/>
          <w:sz w:val="30"/>
          <w:szCs w:val="30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50800</wp:posOffset>
            </wp:positionV>
            <wp:extent cx="185674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275" y="21388"/>
                <wp:lineTo x="21275" y="0"/>
                <wp:lineTo x="0" y="0"/>
              </wp:wrapPolygon>
            </wp:wrapTight>
            <wp:docPr id="5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43A"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оводитися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максимально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обережно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посланням</w:t>
      </w:r>
      <w:r w:rsidR="0034743A">
        <w:rPr>
          <w:rFonts w:eastAsia="TimesNewRomanPSMT"/>
          <w:sz w:val="30"/>
          <w:szCs w:val="30"/>
          <w:lang w:val="uk-UA"/>
        </w:rPr>
        <w:t>.</w:t>
      </w:r>
    </w:p>
    <w:p w:rsidR="00AE733E" w:rsidRPr="00AE733E" w:rsidRDefault="0034743A" w:rsidP="002C5CAF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rFonts w:eastAsia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бов’язково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зберігати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послання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усіма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матеріалами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eastAsia="TimesNewRomanPSMT"/>
          <w:sz w:val="30"/>
          <w:szCs w:val="30"/>
          <w:lang w:val="uk-UA"/>
        </w:rPr>
        <w:t>(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лист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із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текстом</w:t>
      </w:r>
      <w:r w:rsidR="00AE733E" w:rsidRPr="00AE733E">
        <w:rPr>
          <w:rFonts w:eastAsia="TimesNewRomanPSMT"/>
          <w:sz w:val="30"/>
          <w:szCs w:val="30"/>
          <w:lang w:val="uk-UA"/>
        </w:rPr>
        <w:t>,</w:t>
      </w:r>
      <w:r w:rsidR="007B647B">
        <w:rPr>
          <w:rFonts w:eastAsia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будь</w:t>
      </w:r>
      <w:r w:rsidR="007B647B">
        <w:rPr>
          <w:rFonts w:eastAsia="TimesNewRomanPSMT" w:cs="TimesNewRomanPSMT"/>
          <w:sz w:val="30"/>
          <w:szCs w:val="30"/>
          <w:lang w:val="uk-UA"/>
        </w:rPr>
        <w:t>-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які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вкладення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конверт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обгортку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тощо</w:t>
      </w:r>
      <w:r>
        <w:rPr>
          <w:rFonts w:eastAsia="TimesNewRomanPSMT"/>
          <w:sz w:val="30"/>
          <w:szCs w:val="30"/>
          <w:lang w:val="uk-UA"/>
        </w:rPr>
        <w:t>).</w:t>
      </w:r>
    </w:p>
    <w:p w:rsidR="00AE733E" w:rsidRPr="00AE733E" w:rsidRDefault="0034743A" w:rsidP="002C5CAF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rFonts w:ascii="TimesNewRomanPSMT" w:eastAsia="TimesNewRomanPSMT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зшивати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склеювати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робити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написи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не</w:t>
      </w:r>
      <w:r w:rsidR="006B1767" w:rsidRPr="00AD7D3E">
        <w:rPr>
          <w:rFonts w:ascii="Calibri" w:eastAsia="TimesNewRomanPSMT" w:hAnsi="Calibri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підкреслювати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або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обводити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окремі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місця</w:t>
      </w:r>
      <w:r w:rsidR="006B1767">
        <w:rPr>
          <w:rFonts w:eastAsia="TimesNewRomanPSMT"/>
          <w:sz w:val="30"/>
          <w:szCs w:val="30"/>
          <w:lang w:val="uk-UA"/>
        </w:rPr>
        <w:t>.</w:t>
      </w:r>
    </w:p>
    <w:p w:rsidR="00576878" w:rsidRPr="00926099" w:rsidRDefault="0034743A" w:rsidP="00576878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rFonts w:ascii="Calibri" w:eastAsia="TimesNewRomanPSMT" w:hAnsi="Calibri" w:cs="TimesNewRomanPSMT"/>
          <w:sz w:val="30"/>
          <w:szCs w:val="30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овідомити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в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правоохоронні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органи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та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передати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їм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анонімні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матеріали</w:t>
      </w:r>
      <w:r>
        <w:rPr>
          <w:rFonts w:eastAsia="TimesNewRomanPSMT"/>
          <w:sz w:val="30"/>
          <w:szCs w:val="30"/>
          <w:lang w:val="uk-UA"/>
        </w:rPr>
        <w:t>.</w:t>
      </w:r>
    </w:p>
    <w:p w:rsidR="00576878" w:rsidRDefault="0034743A" w:rsidP="00576878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b/>
          <w:bCs/>
          <w:color w:val="000080"/>
          <w:spacing w:val="20"/>
          <w:sz w:val="32"/>
          <w:szCs w:val="32"/>
          <w:lang w:val="uk-UA"/>
        </w:rPr>
      </w:pPr>
      <w:r w:rsidRPr="00C256A9">
        <w:rPr>
          <w:rFonts w:ascii="Monotype Corsiva" w:eastAsia="TimesNewRomanPSMT" w:hAnsi="Monotype Corsiva" w:cs="TimesNewRomanPSMT"/>
          <w:b/>
          <w:sz w:val="40"/>
          <w:szCs w:val="4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е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розширювати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коло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осіб</w:t>
      </w:r>
      <w:r w:rsidR="00AE733E" w:rsidRPr="00AE733E">
        <w:rPr>
          <w:rFonts w:eastAsia="TimesNewRomanPSMT"/>
          <w:sz w:val="30"/>
          <w:szCs w:val="30"/>
          <w:lang w:val="uk-UA"/>
        </w:rPr>
        <w:t xml:space="preserve">,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які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знають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про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погрозу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й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передачу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матеріалів</w:t>
      </w:r>
      <w:r w:rsidR="00AE733E" w:rsidRPr="00AE733E">
        <w:rPr>
          <w:rFonts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у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правоохоронні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 xml:space="preserve"> </w:t>
      </w:r>
      <w:r w:rsidR="00AE733E" w:rsidRPr="00AE733E">
        <w:rPr>
          <w:rFonts w:ascii="TimesNewRomanPSMT" w:eastAsia="TimesNewRomanPSMT" w:cs="TimesNewRomanPSMT"/>
          <w:sz w:val="30"/>
          <w:szCs w:val="30"/>
          <w:lang w:val="uk-UA"/>
        </w:rPr>
        <w:t>органи</w:t>
      </w:r>
      <w:r w:rsidR="006B1767" w:rsidRPr="00AD7D3E">
        <w:rPr>
          <w:rFonts w:ascii="Calibri" w:eastAsia="TimesNewRomanPSMT" w:hAnsi="Calibri" w:cs="TimesNewRomanPSMT"/>
          <w:sz w:val="30"/>
          <w:szCs w:val="30"/>
          <w:lang w:val="uk-UA"/>
        </w:rPr>
        <w:t>.</w:t>
      </w:r>
      <w:r w:rsidR="00576878" w:rsidRPr="00576878">
        <w:rPr>
          <w:b/>
          <w:bCs/>
          <w:color w:val="000080"/>
          <w:spacing w:val="20"/>
          <w:sz w:val="32"/>
          <w:szCs w:val="32"/>
          <w:lang w:val="uk-UA"/>
        </w:rPr>
        <w:t xml:space="preserve"> </w:t>
      </w:r>
    </w:p>
    <w:p w:rsidR="00576878" w:rsidRPr="00144710" w:rsidRDefault="00576878" w:rsidP="00576878">
      <w:pPr>
        <w:tabs>
          <w:tab w:val="left" w:pos="-142"/>
        </w:tabs>
        <w:autoSpaceDE w:val="0"/>
        <w:autoSpaceDN w:val="0"/>
        <w:adjustRightInd w:val="0"/>
        <w:ind w:left="-284" w:hanging="142"/>
        <w:jc w:val="both"/>
        <w:rPr>
          <w:rFonts w:ascii="TimesNewRomanPSMT" w:eastAsia="TimesNewRomanPSMT" w:cs="TimesNewRomanPSMT"/>
          <w:sz w:val="12"/>
          <w:szCs w:val="30"/>
          <w:lang w:val="uk-UA"/>
        </w:rPr>
      </w:pPr>
    </w:p>
    <w:p w:rsidR="00576878" w:rsidRDefault="00576878" w:rsidP="00576878">
      <w:pPr>
        <w:tabs>
          <w:tab w:val="left" w:pos="709"/>
          <w:tab w:val="left" w:pos="14040"/>
        </w:tabs>
        <w:ind w:left="360" w:right="-3"/>
        <w:rPr>
          <w:b/>
          <w:bCs/>
          <w:color w:val="000080"/>
          <w:spacing w:val="20"/>
          <w:sz w:val="32"/>
          <w:szCs w:val="32"/>
          <w:lang w:val="uk-UA"/>
        </w:rPr>
      </w:pPr>
      <w:r>
        <w:rPr>
          <w:b/>
          <w:bCs/>
          <w:color w:val="000080"/>
          <w:spacing w:val="20"/>
          <w:sz w:val="32"/>
          <w:szCs w:val="32"/>
          <w:lang w:val="uk-UA"/>
        </w:rPr>
        <w:t>Навчально-методичний   центр   цивільного  захисту та</w:t>
      </w:r>
    </w:p>
    <w:p w:rsidR="0030298A" w:rsidRDefault="00576878" w:rsidP="00396462">
      <w:pPr>
        <w:ind w:left="720"/>
        <w:rPr>
          <w:b/>
          <w:bCs/>
          <w:color w:val="000080"/>
          <w:spacing w:val="20"/>
          <w:sz w:val="32"/>
          <w:szCs w:val="32"/>
          <w:lang w:val="uk-UA"/>
        </w:rPr>
      </w:pPr>
      <w:r>
        <w:rPr>
          <w:b/>
          <w:bCs/>
          <w:color w:val="000080"/>
          <w:spacing w:val="20"/>
          <w:sz w:val="32"/>
          <w:szCs w:val="32"/>
          <w:lang w:val="uk-UA"/>
        </w:rPr>
        <w:t>безпеки  життєдіяльності  Вінницької   області</w:t>
      </w:r>
    </w:p>
    <w:p w:rsidR="00331E4A" w:rsidRPr="00862E77" w:rsidRDefault="002C5CAF" w:rsidP="00862E77">
      <w:pPr>
        <w:tabs>
          <w:tab w:val="left" w:pos="2340"/>
          <w:tab w:val="center" w:pos="4860"/>
        </w:tabs>
        <w:autoSpaceDE w:val="0"/>
        <w:autoSpaceDN w:val="0"/>
        <w:adjustRightInd w:val="0"/>
        <w:rPr>
          <w:rFonts w:eastAsia="TimesNewRomanPSMT"/>
          <w:sz w:val="2"/>
          <w:szCs w:val="28"/>
          <w:lang w:val="uk-UA"/>
        </w:rPr>
      </w:pPr>
      <w:r>
        <w:rPr>
          <w:rFonts w:ascii="Calibri" w:eastAsia="TimesNewRomanPSMT" w:hAnsi="Calibri" w:cs="TimesNewRomanPSMT"/>
          <w:sz w:val="30"/>
          <w:szCs w:val="30"/>
          <w:lang w:val="uk-UA"/>
        </w:rPr>
        <w:t xml:space="preserve">                           </w:t>
      </w:r>
      <w:r>
        <w:rPr>
          <w:b/>
          <w:color w:val="003399"/>
          <w:sz w:val="44"/>
          <w:szCs w:val="44"/>
          <w:lang w:val="uk-UA"/>
        </w:rPr>
        <w:t xml:space="preserve"> </w:t>
      </w:r>
    </w:p>
    <w:p w:rsidR="00331E4A" w:rsidRPr="00D72DE3" w:rsidRDefault="00331E4A" w:rsidP="00254132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"/>
          <w:szCs w:val="28"/>
          <w:lang w:val="uk-UA"/>
        </w:rPr>
      </w:pPr>
    </w:p>
    <w:p w:rsidR="00FA0E14" w:rsidRPr="00DF57E5" w:rsidRDefault="00EB20FF" w:rsidP="00F0057D">
      <w:pPr>
        <w:tabs>
          <w:tab w:val="left" w:pos="4280"/>
        </w:tabs>
        <w:autoSpaceDE w:val="0"/>
        <w:autoSpaceDN w:val="0"/>
        <w:adjustRightInd w:val="0"/>
        <w:jc w:val="both"/>
        <w:rPr>
          <w:rFonts w:eastAsia="TimesNewRomanPSMT"/>
          <w:i/>
          <w:sz w:val="2"/>
          <w:szCs w:val="28"/>
          <w:lang w:val="uk-UA"/>
        </w:rPr>
      </w:pPr>
      <w:r>
        <w:rPr>
          <w:rFonts w:eastAsia="TimesNewRomanPSMT"/>
          <w:i/>
          <w:sz w:val="2"/>
          <w:szCs w:val="28"/>
          <w:lang w:val="uk-UA"/>
        </w:rPr>
        <w:t>ш8д888888</w:t>
      </w:r>
    </w:p>
    <w:sectPr w:rsidR="00FA0E14" w:rsidRPr="00DF57E5" w:rsidSect="00EB20FF">
      <w:footerReference w:type="even" r:id="rId11"/>
      <w:footerReference w:type="default" r:id="rId12"/>
      <w:pgSz w:w="11906" w:h="16838"/>
      <w:pgMar w:top="902" w:right="924" w:bottom="902" w:left="1259" w:header="709" w:footer="709" w:gutter="0"/>
      <w:pgBorders w:offsetFrom="page">
        <w:top w:val="firecrackers" w:sz="19" w:space="24" w:color="auto"/>
        <w:left w:val="firecrackers" w:sz="19" w:space="24" w:color="auto"/>
        <w:bottom w:val="firecrackers" w:sz="19" w:space="24" w:color="auto"/>
        <w:right w:val="firecrackers" w:sz="1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B90" w:rsidRDefault="004B3B90">
      <w:r>
        <w:separator/>
      </w:r>
    </w:p>
  </w:endnote>
  <w:endnote w:type="continuationSeparator" w:id="0">
    <w:p w:rsidR="004B3B90" w:rsidRDefault="004B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BB9" w:rsidRDefault="00532BB9" w:rsidP="006A7A0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2BB9" w:rsidRDefault="00532BB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BB9" w:rsidRDefault="00532BB9" w:rsidP="006A7A0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1819">
      <w:rPr>
        <w:rStyle w:val="a5"/>
        <w:noProof/>
      </w:rPr>
      <w:t>1</w:t>
    </w:r>
    <w:r>
      <w:rPr>
        <w:rStyle w:val="a5"/>
      </w:rPr>
      <w:fldChar w:fldCharType="end"/>
    </w:r>
  </w:p>
  <w:p w:rsidR="00532BB9" w:rsidRDefault="00532B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B90" w:rsidRDefault="004B3B90">
      <w:r>
        <w:separator/>
      </w:r>
    </w:p>
  </w:footnote>
  <w:footnote w:type="continuationSeparator" w:id="0">
    <w:p w:rsidR="004B3B90" w:rsidRDefault="004B3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3DEE"/>
    <w:multiLevelType w:val="hybridMultilevel"/>
    <w:tmpl w:val="3F62F3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F6E2D"/>
    <w:multiLevelType w:val="hybridMultilevel"/>
    <w:tmpl w:val="FA04F8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0A4643"/>
    <w:multiLevelType w:val="multilevel"/>
    <w:tmpl w:val="9338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07E53"/>
    <w:multiLevelType w:val="multilevel"/>
    <w:tmpl w:val="2398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CA1EAA"/>
    <w:multiLevelType w:val="hybridMultilevel"/>
    <w:tmpl w:val="3FFE6CAE"/>
    <w:lvl w:ilvl="0" w:tplc="AF34F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8A62BB"/>
    <w:multiLevelType w:val="hybridMultilevel"/>
    <w:tmpl w:val="ED266E52"/>
    <w:lvl w:ilvl="0" w:tplc="AF34F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E84B32"/>
    <w:multiLevelType w:val="multilevel"/>
    <w:tmpl w:val="FA04F8D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7C2B53"/>
    <w:multiLevelType w:val="multilevel"/>
    <w:tmpl w:val="6F5C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616E20"/>
    <w:multiLevelType w:val="hybridMultilevel"/>
    <w:tmpl w:val="280E030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231BC5"/>
    <w:multiLevelType w:val="hybridMultilevel"/>
    <w:tmpl w:val="3C98216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E03B92"/>
    <w:multiLevelType w:val="multilevel"/>
    <w:tmpl w:val="ED266E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C4"/>
    <w:rsid w:val="00032A69"/>
    <w:rsid w:val="000B4189"/>
    <w:rsid w:val="00144710"/>
    <w:rsid w:val="00145529"/>
    <w:rsid w:val="001845F3"/>
    <w:rsid w:val="00204A51"/>
    <w:rsid w:val="002412C4"/>
    <w:rsid w:val="00242CE5"/>
    <w:rsid w:val="002449BE"/>
    <w:rsid w:val="00254132"/>
    <w:rsid w:val="0028433F"/>
    <w:rsid w:val="002C0D1D"/>
    <w:rsid w:val="002C5CAF"/>
    <w:rsid w:val="002E183B"/>
    <w:rsid w:val="002F79CE"/>
    <w:rsid w:val="003011B6"/>
    <w:rsid w:val="0030298A"/>
    <w:rsid w:val="00304F13"/>
    <w:rsid w:val="00331E4A"/>
    <w:rsid w:val="0034743A"/>
    <w:rsid w:val="00382F2D"/>
    <w:rsid w:val="00396462"/>
    <w:rsid w:val="003F6563"/>
    <w:rsid w:val="00426013"/>
    <w:rsid w:val="00450957"/>
    <w:rsid w:val="00493AD8"/>
    <w:rsid w:val="00494559"/>
    <w:rsid w:val="004B3B90"/>
    <w:rsid w:val="004B45DF"/>
    <w:rsid w:val="00502279"/>
    <w:rsid w:val="00512C64"/>
    <w:rsid w:val="00532BB9"/>
    <w:rsid w:val="00532D99"/>
    <w:rsid w:val="00544A5C"/>
    <w:rsid w:val="00576878"/>
    <w:rsid w:val="005E13CF"/>
    <w:rsid w:val="00660D07"/>
    <w:rsid w:val="00676701"/>
    <w:rsid w:val="00692123"/>
    <w:rsid w:val="006A7A0C"/>
    <w:rsid w:val="006B1767"/>
    <w:rsid w:val="00727633"/>
    <w:rsid w:val="007B647B"/>
    <w:rsid w:val="008056E8"/>
    <w:rsid w:val="00807162"/>
    <w:rsid w:val="00862E77"/>
    <w:rsid w:val="008B350D"/>
    <w:rsid w:val="00926099"/>
    <w:rsid w:val="00A16F7B"/>
    <w:rsid w:val="00A70FC9"/>
    <w:rsid w:val="00AD7D3E"/>
    <w:rsid w:val="00AE733E"/>
    <w:rsid w:val="00B23BF3"/>
    <w:rsid w:val="00B32DF1"/>
    <w:rsid w:val="00B4289D"/>
    <w:rsid w:val="00B73AB9"/>
    <w:rsid w:val="00BF4556"/>
    <w:rsid w:val="00C256A9"/>
    <w:rsid w:val="00C963BC"/>
    <w:rsid w:val="00CE6D32"/>
    <w:rsid w:val="00D00E64"/>
    <w:rsid w:val="00D11937"/>
    <w:rsid w:val="00D25F2E"/>
    <w:rsid w:val="00D72DE3"/>
    <w:rsid w:val="00DA2A11"/>
    <w:rsid w:val="00DD7A0D"/>
    <w:rsid w:val="00DF57E5"/>
    <w:rsid w:val="00E14311"/>
    <w:rsid w:val="00E31D10"/>
    <w:rsid w:val="00E77C72"/>
    <w:rsid w:val="00EA39AF"/>
    <w:rsid w:val="00EB20FF"/>
    <w:rsid w:val="00EC3A03"/>
    <w:rsid w:val="00F0057D"/>
    <w:rsid w:val="00F01819"/>
    <w:rsid w:val="00F536E2"/>
    <w:rsid w:val="00F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33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0957"/>
  </w:style>
  <w:style w:type="paragraph" w:customStyle="1" w:styleId="21">
    <w:name w:val="Заголовок 21"/>
    <w:basedOn w:val="a"/>
    <w:rsid w:val="00450957"/>
    <w:pPr>
      <w:spacing w:before="100" w:beforeAutospacing="1"/>
      <w:outlineLvl w:val="2"/>
    </w:pPr>
    <w:rPr>
      <w:b/>
      <w:bCs/>
      <w:caps/>
      <w:color w:val="EAA664"/>
      <w:sz w:val="27"/>
      <w:szCs w:val="27"/>
    </w:rPr>
  </w:style>
  <w:style w:type="paragraph" w:customStyle="1" w:styleId="11">
    <w:name w:val="Заголовок 11"/>
    <w:basedOn w:val="a"/>
    <w:rsid w:val="00450957"/>
    <w:pPr>
      <w:spacing w:before="120" w:after="120"/>
      <w:ind w:left="1200"/>
      <w:jc w:val="right"/>
      <w:outlineLvl w:val="1"/>
    </w:pPr>
    <w:rPr>
      <w:rFonts w:ascii="Verdana" w:hAnsi="Verdana"/>
      <w:b/>
      <w:bCs/>
      <w:color w:val="0081BF"/>
      <w:kern w:val="36"/>
      <w:sz w:val="36"/>
      <w:szCs w:val="36"/>
    </w:rPr>
  </w:style>
  <w:style w:type="paragraph" w:styleId="a4">
    <w:name w:val="footer"/>
    <w:basedOn w:val="a"/>
    <w:rsid w:val="00BF45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F4556"/>
  </w:style>
  <w:style w:type="paragraph" w:styleId="a6">
    <w:name w:val="header"/>
    <w:basedOn w:val="a"/>
    <w:link w:val="a7"/>
    <w:rsid w:val="0057687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rsid w:val="00576878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733E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0957"/>
  </w:style>
  <w:style w:type="paragraph" w:customStyle="1" w:styleId="21">
    <w:name w:val="Заголовок 21"/>
    <w:basedOn w:val="a"/>
    <w:rsid w:val="00450957"/>
    <w:pPr>
      <w:spacing w:before="100" w:beforeAutospacing="1"/>
      <w:outlineLvl w:val="2"/>
    </w:pPr>
    <w:rPr>
      <w:b/>
      <w:bCs/>
      <w:caps/>
      <w:color w:val="EAA664"/>
      <w:sz w:val="27"/>
      <w:szCs w:val="27"/>
    </w:rPr>
  </w:style>
  <w:style w:type="paragraph" w:customStyle="1" w:styleId="11">
    <w:name w:val="Заголовок 11"/>
    <w:basedOn w:val="a"/>
    <w:rsid w:val="00450957"/>
    <w:pPr>
      <w:spacing w:before="120" w:after="120"/>
      <w:ind w:left="1200"/>
      <w:jc w:val="right"/>
      <w:outlineLvl w:val="1"/>
    </w:pPr>
    <w:rPr>
      <w:rFonts w:ascii="Verdana" w:hAnsi="Verdana"/>
      <w:b/>
      <w:bCs/>
      <w:color w:val="0081BF"/>
      <w:kern w:val="36"/>
      <w:sz w:val="36"/>
      <w:szCs w:val="36"/>
    </w:rPr>
  </w:style>
  <w:style w:type="paragraph" w:styleId="a4">
    <w:name w:val="footer"/>
    <w:basedOn w:val="a"/>
    <w:rsid w:val="00BF45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F4556"/>
  </w:style>
  <w:style w:type="paragraph" w:styleId="a6">
    <w:name w:val="header"/>
    <w:basedOn w:val="a"/>
    <w:link w:val="a7"/>
    <w:rsid w:val="0057687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rsid w:val="0057687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Пожежа</vt:lpstr>
      <vt:lpstr>Пожежа</vt:lpstr>
    </vt:vector>
  </TitlesOfParts>
  <Company>Фотосалон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Пожежа</dc:title>
  <dc:subject/>
  <dc:creator>Андрiй</dc:creator>
  <cp:keywords/>
  <dc:description/>
  <cp:lastModifiedBy>наташа</cp:lastModifiedBy>
  <cp:revision>5</cp:revision>
  <cp:lastPrinted>2018-12-07T09:11:00Z</cp:lastPrinted>
  <dcterms:created xsi:type="dcterms:W3CDTF">2018-12-05T10:12:00Z</dcterms:created>
  <dcterms:modified xsi:type="dcterms:W3CDTF">2018-12-07T09:11:00Z</dcterms:modified>
</cp:coreProperties>
</file>