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525A" w:rsidRPr="0050525A" w:rsidRDefault="006A4B2C" w:rsidP="00AC48B8">
      <w:pPr>
        <w:pStyle w:val="1"/>
        <w:rPr>
          <w:color w:val="3366FF"/>
          <w:spacing w:val="20"/>
          <w:sz w:val="22"/>
          <w:szCs w:val="40"/>
          <w:lang w:val="uk-UA"/>
        </w:rPr>
      </w:pPr>
      <w:r>
        <w:rPr>
          <w:b w:val="0"/>
          <w:i/>
          <w:noProof/>
          <w:sz w:val="28"/>
          <w:szCs w:val="28"/>
          <w:lang w:val="uk-UA" w:eastAsia="uk-UA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-66675</wp:posOffset>
            </wp:positionH>
            <wp:positionV relativeFrom="paragraph">
              <wp:posOffset>89535</wp:posOffset>
            </wp:positionV>
            <wp:extent cx="1010920" cy="1326515"/>
            <wp:effectExtent l="0" t="0" r="0" b="6985"/>
            <wp:wrapTight wrapText="bothSides">
              <wp:wrapPolygon edited="0">
                <wp:start x="0" y="0"/>
                <wp:lineTo x="0" y="21404"/>
                <wp:lineTo x="21166" y="21404"/>
                <wp:lineTo x="21166" y="0"/>
                <wp:lineTo x="0" y="0"/>
              </wp:wrapPolygon>
            </wp:wrapTight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0920" cy="1326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C48B8">
        <w:rPr>
          <w:color w:val="3366FF"/>
          <w:spacing w:val="20"/>
          <w:szCs w:val="40"/>
          <w:lang w:val="uk-UA"/>
        </w:rPr>
        <w:t xml:space="preserve">  </w:t>
      </w:r>
    </w:p>
    <w:p w:rsidR="00AC48B8" w:rsidRPr="00896152" w:rsidRDefault="006A4B2C" w:rsidP="005E76C2">
      <w:pPr>
        <w:pStyle w:val="1"/>
        <w:rPr>
          <w:color w:val="003399"/>
          <w:lang w:val="uk-UA"/>
        </w:rPr>
      </w:pPr>
      <w:r>
        <w:rPr>
          <w:noProof/>
          <w:lang w:val="uk-UA" w:eastAsia="uk-UA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156936</wp:posOffset>
                </wp:positionV>
                <wp:extent cx="5262245" cy="1259205"/>
                <wp:effectExtent l="95250" t="19050" r="14605" b="93345"/>
                <wp:wrapNone/>
                <wp:docPr id="1" name="AutoShap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262245" cy="1259205"/>
                        </a:xfrm>
                        <a:prstGeom prst="horizontalScroll">
                          <a:avLst>
                            <a:gd name="adj" fmla="val 12500"/>
                          </a:avLst>
                        </a:prstGeom>
                        <a:solidFill>
                          <a:srgbClr val="D8D8D8"/>
                        </a:solidFill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>
                          <a:outerShdw dist="107763" dir="8100000" algn="ctr" rotWithShape="0">
                            <a:srgbClr val="7030A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:rsidR="0019272C" w:rsidRPr="006A4B2C" w:rsidRDefault="0019272C" w:rsidP="0019272C">
                            <w:pPr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4B2C"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             </w:t>
                            </w:r>
                            <w:r w:rsidRPr="006A4B2C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УВАГА!</w:t>
                            </w:r>
                          </w:p>
                          <w:p w:rsidR="0019272C" w:rsidRPr="006A4B2C" w:rsidRDefault="0019272C" w:rsidP="00902B75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4B2C">
                              <w:rPr>
                                <w:rFonts w:ascii="Arial" w:hAnsi="Arial" w:cs="Arial"/>
                                <w:b/>
                                <w:i/>
                                <w:color w:val="FF0000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Підозрілий  предмет</w:t>
                            </w:r>
                          </w:p>
                          <w:p w:rsidR="0019272C" w:rsidRPr="006A4B2C" w:rsidRDefault="0019272C" w:rsidP="0019272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9272C" w:rsidRPr="006A4B2C" w:rsidRDefault="0019272C" w:rsidP="00D816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9272C" w:rsidRPr="006A4B2C" w:rsidRDefault="0019272C" w:rsidP="00D816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9272C" w:rsidRPr="006A4B2C" w:rsidRDefault="0019272C" w:rsidP="00D816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9272C" w:rsidRPr="006A4B2C" w:rsidRDefault="0019272C" w:rsidP="00D816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9272C" w:rsidRPr="006A4B2C" w:rsidRDefault="0019272C" w:rsidP="00D816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9272C" w:rsidRPr="006A4B2C" w:rsidRDefault="0019272C" w:rsidP="00D816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9272C" w:rsidRPr="006A4B2C" w:rsidRDefault="0019272C" w:rsidP="00D816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9272C" w:rsidRPr="006A4B2C" w:rsidRDefault="0019272C" w:rsidP="00D816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9272C" w:rsidRPr="006A4B2C" w:rsidRDefault="0019272C" w:rsidP="00D816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9272C" w:rsidRPr="006A4B2C" w:rsidRDefault="0019272C" w:rsidP="00D816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9272C" w:rsidRPr="006A4B2C" w:rsidRDefault="0019272C" w:rsidP="00D816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19272C" w:rsidRPr="006A4B2C" w:rsidRDefault="0019272C" w:rsidP="00D816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  <w:p w:rsidR="00D81657" w:rsidRPr="006A4B2C" w:rsidRDefault="00D81657" w:rsidP="00D81657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6A4B2C">
                              <w:rPr>
                                <w:rFonts w:ascii="Arial" w:hAnsi="Arial" w:cs="Arial"/>
                                <w:b/>
                                <w:i/>
                                <w:color w:val="4F81BD"/>
                                <w:sz w:val="56"/>
                                <w:szCs w:val="56"/>
                                <w14:shadow w14:blurRad="0" w14:dist="25400" w14:dir="13500000" w14:sx="0" w14:sy="0" w14:kx="0" w14:ky="0" w14:algn="none">
                                  <w14:srgbClr w14:val="000000">
                                    <w14:alpha w14:val="5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chemeClr w14:val="bg1">
                                      <w14:alpha w14:val="50000"/>
                                      <w14:lumMod w14:val="75000"/>
                                    </w14:schemeClr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98" coordsize="21600,21600" o:spt="98" adj="2700" path="m0@5qy@2@1l@0@1@0@2qy@7,,21600@2l21600@9qy@7@10l@1@10@1@11qy@2,21600,0@11xem0@5nfqy@2@6@1@5@3@4@2@5l@2@6em@1@5nfl@1@10em21600@2nfqy@7@1l@0@1em@0@2nfqy@8@3@7@2l@7@1e">
                <v:formulas>
                  <v:f eqn="sum width 0 #0"/>
                  <v:f eqn="val #0"/>
                  <v:f eqn="prod @1 1 2"/>
                  <v:f eqn="prod @1 3 4"/>
                  <v:f eqn="prod @1 5 4"/>
                  <v:f eqn="prod @1 3 2"/>
                  <v:f eqn="prod @1 2 1"/>
                  <v:f eqn="sum width 0 @2"/>
                  <v:f eqn="sum width 0 @3"/>
                  <v:f eqn="sum height 0 @5"/>
                  <v:f eqn="sum height 0 @1"/>
                  <v:f eqn="sum height 0 @2"/>
                  <v:f eqn="val width"/>
                  <v:f eqn="prod width 1 2"/>
                  <v:f eqn="prod height 1 2"/>
                </v:formulas>
                <v:path o:extrusionok="f" limo="10800,10800" o:connecttype="custom" o:connectlocs="@13,@1;0,@14;@13,@10;@12,@14" o:connectangles="270,180,90,0" textboxrect="@1,@1,@7,@10"/>
                <v:handles>
                  <v:h position="#0,topLeft" xrange="0,5400"/>
                </v:handles>
                <o:complex v:ext="view"/>
              </v:shapetype>
              <v:shape id="AutoShape 14" o:spid="_x0000_s1026" type="#_x0000_t98" style="position:absolute;left:0;text-align:left;margin-left:363.15pt;margin-top:12.35pt;width:414.35pt;height:99.15pt;z-index:25165721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" fillcolor="#d8d8d8" strokeweight="2.25pt">
                <v:shadow on="t" color="#7030a0" opacity=".5" offset="-6pt,6pt"/>
                <v:textbox>
                  <w:txbxContent>
                    <w:p w:rsidR="0019272C" w:rsidRPr="006A4B2C" w:rsidRDefault="0019272C" w:rsidP="0019272C">
                      <w:pPr>
                        <w:rPr>
                          <w:rFonts w:ascii="Arial" w:hAnsi="Arial" w:cs="Arial"/>
                          <w:b/>
                          <w:i/>
                          <w:color w:val="FF0000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A4B2C"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             </w:t>
                      </w:r>
                      <w:r w:rsidRPr="006A4B2C">
                        <w:rPr>
                          <w:rFonts w:ascii="Arial" w:hAnsi="Arial" w:cs="Arial"/>
                          <w:b/>
                          <w:i/>
                          <w:color w:val="FF0000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УВАГА!</w:t>
                      </w:r>
                      <w:bookmarkStart w:id="1" w:name="_GoBack"/>
                      <w:bookmarkEnd w:id="1"/>
                    </w:p>
                    <w:p w:rsidR="0019272C" w:rsidRPr="006A4B2C" w:rsidRDefault="0019272C" w:rsidP="00902B75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FF0000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A4B2C">
                        <w:rPr>
                          <w:rFonts w:ascii="Arial" w:hAnsi="Arial" w:cs="Arial"/>
                          <w:b/>
                          <w:i/>
                          <w:color w:val="FF0000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>Підозрілий  предмет</w:t>
                      </w:r>
                    </w:p>
                    <w:p w:rsidR="0019272C" w:rsidRPr="006A4B2C" w:rsidRDefault="0019272C" w:rsidP="0019272C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9272C" w:rsidRPr="006A4B2C" w:rsidRDefault="0019272C" w:rsidP="00D8165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9272C" w:rsidRPr="006A4B2C" w:rsidRDefault="0019272C" w:rsidP="00D8165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9272C" w:rsidRPr="006A4B2C" w:rsidRDefault="0019272C" w:rsidP="00D8165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9272C" w:rsidRPr="006A4B2C" w:rsidRDefault="0019272C" w:rsidP="00D8165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9272C" w:rsidRPr="006A4B2C" w:rsidRDefault="0019272C" w:rsidP="00D8165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9272C" w:rsidRPr="006A4B2C" w:rsidRDefault="0019272C" w:rsidP="00D8165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9272C" w:rsidRPr="006A4B2C" w:rsidRDefault="0019272C" w:rsidP="00D8165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9272C" w:rsidRPr="006A4B2C" w:rsidRDefault="0019272C" w:rsidP="00D8165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9272C" w:rsidRPr="006A4B2C" w:rsidRDefault="0019272C" w:rsidP="00D8165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9272C" w:rsidRPr="006A4B2C" w:rsidRDefault="0019272C" w:rsidP="00D8165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9272C" w:rsidRPr="006A4B2C" w:rsidRDefault="0019272C" w:rsidP="00D8165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19272C" w:rsidRPr="006A4B2C" w:rsidRDefault="0019272C" w:rsidP="00D8165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</w:p>
                    <w:p w:rsidR="00D81657" w:rsidRPr="006A4B2C" w:rsidRDefault="00D81657" w:rsidP="00D81657">
                      <w:pPr>
                        <w:jc w:val="center"/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6A4B2C">
                        <w:rPr>
                          <w:rFonts w:ascii="Arial" w:hAnsi="Arial" w:cs="Arial"/>
                          <w:b/>
                          <w:i/>
                          <w:color w:val="4F81BD"/>
                          <w:sz w:val="56"/>
                          <w:szCs w:val="56"/>
                          <w14:shadow w14:blurRad="0" w14:dist="25400" w14:dir="13500000" w14:sx="0" w14:sy="0" w14:kx="0" w14:ky="0" w14:algn="none">
                            <w14:srgbClr w14:val="000000">
                              <w14:alpha w14:val="50000"/>
                            </w14:srgbClr>
                          </w14:shadow>
                          <w14:textOutline w14:w="9525" w14:cap="flat" w14:cmpd="sng" w14:algn="ctr">
                            <w14:solidFill>
                              <w14:schemeClr w14:val="bg1">
                                <w14:alpha w14:val="50000"/>
                                <w14:lumMod w14:val="75000"/>
                              </w14:schemeClr>
                            </w14:solidFill>
                            <w14:prstDash w14:val="solid"/>
                            <w14:round/>
                          </w14:textOutline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C48B8" w:rsidRPr="00896152">
        <w:rPr>
          <w:color w:val="003399"/>
          <w:lang w:val="uk-UA"/>
        </w:rPr>
        <w:t xml:space="preserve">Пам’ятка </w:t>
      </w:r>
      <w:r w:rsidR="00AC48B8" w:rsidRPr="00896152">
        <w:rPr>
          <w:color w:val="003399"/>
        </w:rPr>
        <w:t xml:space="preserve">  населенню</w:t>
      </w:r>
    </w:p>
    <w:p w:rsidR="00F075B9" w:rsidRPr="00F075B9" w:rsidRDefault="00F075B9" w:rsidP="00F075B9">
      <w:pPr>
        <w:rPr>
          <w:sz w:val="12"/>
        </w:rPr>
      </w:pPr>
    </w:p>
    <w:p w:rsidR="00650C86" w:rsidRPr="00650C86" w:rsidRDefault="00650C86" w:rsidP="00650C86"/>
    <w:p w:rsidR="00443D4D" w:rsidRDefault="00443D4D" w:rsidP="00443D4D">
      <w:pPr>
        <w:jc w:val="both"/>
      </w:pPr>
    </w:p>
    <w:p w:rsidR="00443D4D" w:rsidRPr="00443D4D" w:rsidRDefault="00443D4D" w:rsidP="00443D4D">
      <w:pPr>
        <w:jc w:val="both"/>
        <w:rPr>
          <w:b/>
          <w:i/>
          <w:sz w:val="16"/>
          <w:szCs w:val="28"/>
        </w:rPr>
      </w:pPr>
    </w:p>
    <w:p w:rsidR="00443D4D" w:rsidRPr="00F075B9" w:rsidRDefault="00443D4D" w:rsidP="00443D4D">
      <w:pPr>
        <w:jc w:val="center"/>
        <w:rPr>
          <w:sz w:val="20"/>
          <w:lang w:val="ru-RU"/>
        </w:rPr>
      </w:pPr>
    </w:p>
    <w:p w:rsidR="00443D4D" w:rsidRDefault="00650C86" w:rsidP="00650C86">
      <w:pPr>
        <w:tabs>
          <w:tab w:val="left" w:pos="9450"/>
        </w:tabs>
        <w:rPr>
          <w:lang w:val="ru-RU"/>
        </w:rPr>
      </w:pPr>
      <w:r>
        <w:rPr>
          <w:lang w:val="ru-RU"/>
        </w:rPr>
        <w:tab/>
      </w:r>
    </w:p>
    <w:p w:rsidR="00E77435" w:rsidRDefault="00E77435" w:rsidP="00CD26CC">
      <w:pPr>
        <w:spacing w:line="276" w:lineRule="auto"/>
        <w:jc w:val="both"/>
        <w:rPr>
          <w:sz w:val="8"/>
          <w:szCs w:val="4"/>
        </w:rPr>
      </w:pPr>
    </w:p>
    <w:p w:rsidR="00E77435" w:rsidRDefault="00E77435" w:rsidP="00CB3B49">
      <w:pPr>
        <w:spacing w:line="276" w:lineRule="auto"/>
        <w:ind w:left="426"/>
        <w:jc w:val="both"/>
        <w:rPr>
          <w:sz w:val="8"/>
          <w:szCs w:val="4"/>
        </w:rPr>
      </w:pPr>
    </w:p>
    <w:p w:rsidR="00E77435" w:rsidRDefault="00E77435" w:rsidP="00CB3B49">
      <w:pPr>
        <w:spacing w:line="276" w:lineRule="auto"/>
        <w:ind w:left="426"/>
        <w:jc w:val="both"/>
        <w:rPr>
          <w:sz w:val="8"/>
          <w:szCs w:val="4"/>
        </w:rPr>
      </w:pPr>
    </w:p>
    <w:p w:rsidR="00E77435" w:rsidRDefault="00E77435" w:rsidP="00CB3B49">
      <w:pPr>
        <w:spacing w:line="276" w:lineRule="auto"/>
        <w:ind w:left="426"/>
        <w:jc w:val="both"/>
        <w:rPr>
          <w:sz w:val="8"/>
          <w:szCs w:val="4"/>
        </w:rPr>
      </w:pPr>
    </w:p>
    <w:p w:rsidR="0093100F" w:rsidRPr="00902B75" w:rsidRDefault="0093100F" w:rsidP="0093100F">
      <w:pPr>
        <w:ind w:left="2240" w:right="452"/>
        <w:rPr>
          <w:color w:val="000080"/>
          <w:sz w:val="2"/>
          <w:lang w:val="ru-RU"/>
        </w:rPr>
      </w:pPr>
    </w:p>
    <w:p w:rsidR="00D81657" w:rsidRPr="00804701" w:rsidRDefault="00D81657" w:rsidP="00D81657">
      <w:pPr>
        <w:ind w:right="-286"/>
        <w:rPr>
          <w:b/>
          <w:bCs/>
          <w:iCs/>
          <w:color w:val="000099"/>
          <w:sz w:val="12"/>
          <w:szCs w:val="30"/>
          <w:u w:val="single"/>
        </w:rPr>
      </w:pPr>
    </w:p>
    <w:p w:rsidR="00D81657" w:rsidRPr="00D81657" w:rsidRDefault="00D81657" w:rsidP="00E73E25">
      <w:pPr>
        <w:ind w:right="-286" w:hanging="709"/>
        <w:rPr>
          <w:b/>
          <w:bCs/>
          <w:iCs/>
          <w:color w:val="000099"/>
          <w:sz w:val="8"/>
          <w:szCs w:val="30"/>
          <w:u w:val="single"/>
        </w:rPr>
      </w:pPr>
    </w:p>
    <w:p w:rsidR="00902B75" w:rsidRDefault="006A4B2C" w:rsidP="00902B75">
      <w:pPr>
        <w:autoSpaceDE w:val="0"/>
        <w:autoSpaceDN w:val="0"/>
        <w:adjustRightInd w:val="0"/>
        <w:ind w:left="3969"/>
        <w:jc w:val="both"/>
        <w:rPr>
          <w:rFonts w:ascii="TimesNewRomanPSMT" w:eastAsia="TimesNewRomanPSMT" w:cs="TimesNewRomanPSMT"/>
          <w:b/>
          <w:i/>
          <w:color w:val="000080"/>
          <w:sz w:val="36"/>
          <w:szCs w:val="36"/>
        </w:rPr>
      </w:pPr>
      <w:r>
        <w:rPr>
          <w:rFonts w:hint="eastAsia"/>
          <w:noProof/>
          <w:lang w:eastAsia="uk-UA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-133985</wp:posOffset>
            </wp:positionH>
            <wp:positionV relativeFrom="paragraph">
              <wp:posOffset>18415</wp:posOffset>
            </wp:positionV>
            <wp:extent cx="2324735" cy="2484120"/>
            <wp:effectExtent l="0" t="0" r="0" b="0"/>
            <wp:wrapTight wrapText="bothSides">
              <wp:wrapPolygon edited="0">
                <wp:start x="0" y="0"/>
                <wp:lineTo x="0" y="21368"/>
                <wp:lineTo x="21417" y="21368"/>
                <wp:lineTo x="21417" y="0"/>
                <wp:lineTo x="0" y="0"/>
              </wp:wrapPolygon>
            </wp:wrapTight>
            <wp:docPr id="16" name="Рисунок 16" descr="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4735" cy="248412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B75" w:rsidRPr="006A4B2C">
        <w:rPr>
          <w:rFonts w:ascii="Monotype Corsiva" w:eastAsia="TimesNewRomanPSMT" w:hAnsi="Monotype Corsiva" w:cs="TimesNewRomanPSMT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</w:t>
      </w:r>
      <w:r w:rsidR="00902B75">
        <w:rPr>
          <w:rFonts w:ascii="TimesNewRomanPSMT" w:eastAsia="TimesNewRomanPSMT" w:cs="TimesNewRomanPSMT"/>
          <w:sz w:val="28"/>
          <w:szCs w:val="28"/>
        </w:rPr>
        <w:t>е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торкатися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до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виявленого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підозрілого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902B75" w:rsidRPr="00354D60">
        <w:rPr>
          <w:rFonts w:ascii="Calibri" w:eastAsia="TimesNewRomanPSMT" w:hAnsi="Calibri" w:cs="TimesNewRomanPSMT"/>
          <w:sz w:val="28"/>
          <w:szCs w:val="28"/>
        </w:rPr>
        <w:t xml:space="preserve">                                                            </w:t>
      </w:r>
      <w:r w:rsidR="00902B75">
        <w:rPr>
          <w:rFonts w:ascii="TimesNewRomanPSMT" w:eastAsia="TimesNewRomanPSMT" w:cs="TimesNewRomanPSMT"/>
          <w:sz w:val="28"/>
          <w:szCs w:val="28"/>
        </w:rPr>
        <w:t>предмета</w:t>
      </w:r>
      <w:r w:rsidR="00902B75">
        <w:rPr>
          <w:rFonts w:eastAsia="TimesNewRomanPSMT"/>
          <w:sz w:val="28"/>
          <w:szCs w:val="28"/>
        </w:rPr>
        <w:t xml:space="preserve">, </w:t>
      </w:r>
      <w:r w:rsidR="00902B75">
        <w:rPr>
          <w:rFonts w:ascii="TimesNewRomanPSMT" w:eastAsia="TimesNewRomanPSMT" w:cs="TimesNewRomanPSMT"/>
          <w:sz w:val="28"/>
          <w:szCs w:val="28"/>
        </w:rPr>
        <w:t>не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підходити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й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не</w:t>
      </w:r>
      <w:r w:rsidR="00902B75">
        <w:rPr>
          <w:rFonts w:eastAsia="TimesNewRomanPSMT" w:cs="TimesNewRomanPSMT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пересувати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його</w:t>
      </w:r>
      <w:r w:rsidR="00902B75">
        <w:rPr>
          <w:rFonts w:eastAsia="TimesNewRomanPSMT"/>
          <w:sz w:val="28"/>
          <w:szCs w:val="28"/>
        </w:rPr>
        <w:t>.</w:t>
      </w:r>
    </w:p>
    <w:p w:rsidR="00902B75" w:rsidRPr="00902B75" w:rsidRDefault="00902B75" w:rsidP="00902B75">
      <w:pPr>
        <w:tabs>
          <w:tab w:val="left" w:pos="4111"/>
        </w:tabs>
        <w:autoSpaceDE w:val="0"/>
        <w:autoSpaceDN w:val="0"/>
        <w:adjustRightInd w:val="0"/>
        <w:ind w:left="3969"/>
        <w:jc w:val="both"/>
        <w:rPr>
          <w:rFonts w:eastAsia="TimesNewRomanPSMT" w:cs="TimesNewRomanPSMT"/>
          <w:sz w:val="28"/>
          <w:szCs w:val="28"/>
        </w:rPr>
      </w:pPr>
      <w:r w:rsidRPr="006A4B2C">
        <w:rPr>
          <w:rFonts w:ascii="Monotype Corsiva" w:eastAsia="TimesNewRomanPSMT" w:hAnsi="Monotype Corsiva" w:cs="TimesNewRomanPSMT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У</w:t>
      </w:r>
      <w:r>
        <w:rPr>
          <w:rFonts w:ascii="TimesNewRomanPSMT" w:eastAsia="TimesNewRomanPSMT" w:cs="TimesNewRomanPSMT"/>
          <w:sz w:val="28"/>
          <w:szCs w:val="28"/>
        </w:rPr>
        <w:t>тримуватися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від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куріння</w:t>
      </w:r>
      <w:r>
        <w:rPr>
          <w:rFonts w:eastAsia="TimesNewRomanPSMT"/>
          <w:sz w:val="28"/>
          <w:szCs w:val="28"/>
        </w:rPr>
        <w:t xml:space="preserve">, </w:t>
      </w:r>
      <w:r>
        <w:rPr>
          <w:rFonts w:ascii="TimesNewRomanPSMT" w:eastAsia="TimesNewRomanPSMT" w:cs="TimesNewRomanPSMT"/>
          <w:sz w:val="28"/>
          <w:szCs w:val="28"/>
        </w:rPr>
        <w:t>використання</w:t>
      </w:r>
      <w:r>
        <w:rPr>
          <w:rFonts w:eastAsia="TimesNewRomanPSMT" w:cs="TimesNewRomanPSMT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засобів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радіозв’язку</w:t>
      </w:r>
      <w:r>
        <w:rPr>
          <w:rFonts w:eastAsia="TimesNewRomanPSMT"/>
          <w:sz w:val="28"/>
          <w:szCs w:val="28"/>
        </w:rPr>
        <w:t xml:space="preserve">, </w:t>
      </w:r>
      <w:r>
        <w:rPr>
          <w:rFonts w:ascii="TimesNewRomanPSMT" w:eastAsia="TimesNewRomanPSMT" w:cs="TimesNewRomanPSMT"/>
          <w:sz w:val="28"/>
          <w:szCs w:val="28"/>
        </w:rPr>
        <w:t>у</w:t>
      </w:r>
      <w:r>
        <w:rPr>
          <w:rFonts w:eastAsia="TimesNewRomanPSMT" w:cs="TimesNewRomanPSMT"/>
          <w:sz w:val="28"/>
          <w:szCs w:val="28"/>
        </w:rPr>
        <w:t xml:space="preserve">  </w:t>
      </w:r>
      <w:r>
        <w:rPr>
          <w:rFonts w:ascii="TimesNewRomanPSMT" w:eastAsia="TimesNewRomanPSMT" w:cs="TimesNewRomanPSMT"/>
          <w:sz w:val="28"/>
          <w:szCs w:val="28"/>
        </w:rPr>
        <w:t>тому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числі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й</w:t>
      </w:r>
      <w:r>
        <w:rPr>
          <w:rFonts w:eastAsia="TimesNewRomanPSMT" w:cs="TimesNewRomanPSMT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мобільного</w:t>
      </w:r>
      <w:r>
        <w:rPr>
          <w:rFonts w:eastAsia="TimesNewRomanPSMT"/>
          <w:sz w:val="28"/>
          <w:szCs w:val="28"/>
        </w:rPr>
        <w:t xml:space="preserve">, </w:t>
      </w:r>
      <w:r>
        <w:rPr>
          <w:rFonts w:ascii="TimesNewRomanPSMT" w:eastAsia="TimesNewRomanPSMT" w:cs="TimesNewRomanPSMT"/>
          <w:sz w:val="28"/>
          <w:szCs w:val="28"/>
        </w:rPr>
        <w:t>поблизу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даного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предмета</w:t>
      </w:r>
      <w:r>
        <w:rPr>
          <w:rFonts w:eastAsia="TimesNewRomanPSMT"/>
          <w:sz w:val="28"/>
          <w:szCs w:val="28"/>
        </w:rPr>
        <w:t>.</w:t>
      </w:r>
    </w:p>
    <w:p w:rsidR="00902B75" w:rsidRDefault="00902B75" w:rsidP="00902B75">
      <w:pPr>
        <w:autoSpaceDE w:val="0"/>
        <w:autoSpaceDN w:val="0"/>
        <w:adjustRightInd w:val="0"/>
        <w:jc w:val="both"/>
        <w:rPr>
          <w:rFonts w:ascii="TimesNewRomanPSMT" w:eastAsia="TimesNewRomanPSMT" w:cs="TimesNewRomanPSMT"/>
          <w:sz w:val="28"/>
          <w:szCs w:val="28"/>
        </w:rPr>
      </w:pPr>
      <w:r>
        <w:rPr>
          <w:rFonts w:ascii="Monotype Corsiva" w:eastAsia="TimesNewRomanPSMT" w:hAnsi="Monotype Corsiva" w:cs="TimesNewRomanPSMT"/>
          <w:b/>
          <w:sz w:val="48"/>
          <w:szCs w:val="48"/>
        </w:rPr>
        <w:t>Н</w:t>
      </w:r>
      <w:r>
        <w:rPr>
          <w:rFonts w:ascii="TimesNewRomanPSMT" w:eastAsia="TimesNewRomanPSMT" w:cs="TimesNewRomanPSMT"/>
          <w:sz w:val="28"/>
          <w:szCs w:val="28"/>
        </w:rPr>
        <w:t>е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робити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самостійних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дій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із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підозрілими</w:t>
      </w:r>
    </w:p>
    <w:p w:rsidR="00902B75" w:rsidRDefault="00902B75" w:rsidP="00902B75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 w:cs="TimesNewRomanPSMT"/>
          <w:sz w:val="28"/>
          <w:szCs w:val="28"/>
        </w:rPr>
        <w:t xml:space="preserve">    </w:t>
      </w:r>
      <w:r>
        <w:rPr>
          <w:rFonts w:ascii="TimesNewRomanPSMT" w:eastAsia="TimesNewRomanPSMT" w:cs="TimesNewRomanPSMT"/>
          <w:sz w:val="28"/>
          <w:szCs w:val="28"/>
        </w:rPr>
        <w:t>предметами</w:t>
      </w:r>
      <w:r>
        <w:rPr>
          <w:rFonts w:eastAsia="TimesNewRomanPSMT"/>
          <w:sz w:val="28"/>
          <w:szCs w:val="28"/>
        </w:rPr>
        <w:t>.</w:t>
      </w:r>
    </w:p>
    <w:p w:rsidR="00902B75" w:rsidRPr="00E7468F" w:rsidRDefault="00E7468F" w:rsidP="00902B75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6A4B2C">
        <w:rPr>
          <w:rFonts w:ascii="Monotype Corsiva" w:eastAsia="TimesNewRomanPSMT" w:hAnsi="Monotype Corsiva" w:cs="TimesNewRomanPSMT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У </w:t>
      </w:r>
      <w:r w:rsidRPr="00E7468F">
        <w:rPr>
          <w:rFonts w:eastAsia="TimesNewRomanPSMT"/>
          <w:sz w:val="28"/>
          <w:szCs w:val="28"/>
        </w:rPr>
        <w:t>разі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можливості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забезпечити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902B75" w:rsidRPr="00E7468F">
        <w:rPr>
          <w:rFonts w:eastAsia="TimesNewRomanPSMT"/>
          <w:sz w:val="28"/>
          <w:szCs w:val="28"/>
        </w:rPr>
        <w:t>охорону</w:t>
      </w:r>
      <w:r>
        <w:rPr>
          <w:rFonts w:eastAsia="TimesNewRomanPSMT"/>
          <w:sz w:val="28"/>
          <w:szCs w:val="28"/>
        </w:rPr>
        <w:t xml:space="preserve"> </w:t>
      </w:r>
    </w:p>
    <w:p w:rsidR="00902B75" w:rsidRDefault="00902B75" w:rsidP="00902B75">
      <w:pPr>
        <w:autoSpaceDE w:val="0"/>
        <w:autoSpaceDN w:val="0"/>
        <w:adjustRightInd w:val="0"/>
        <w:jc w:val="both"/>
        <w:rPr>
          <w:rFonts w:eastAsia="TimesNewRomanPSMT" w:cs="TimesNewRomanPSMT"/>
          <w:sz w:val="28"/>
          <w:szCs w:val="28"/>
        </w:rPr>
      </w:pPr>
      <w:r>
        <w:rPr>
          <w:rFonts w:eastAsia="TimesNewRomanPSMT" w:cs="TimesNewRomanPSMT"/>
          <w:sz w:val="28"/>
          <w:szCs w:val="28"/>
        </w:rPr>
        <w:t xml:space="preserve">   </w:t>
      </w:r>
      <w:r>
        <w:rPr>
          <w:rFonts w:ascii="TimesNewRomanPSMT" w:eastAsia="TimesNewRomanPSMT" w:cs="TimesNewRomanPSMT"/>
          <w:sz w:val="28"/>
          <w:szCs w:val="28"/>
        </w:rPr>
        <w:t>підозрілого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предмета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0318FB">
        <w:rPr>
          <w:rFonts w:ascii="TimesNewRomanPSMT" w:eastAsia="TimesNewRomanPSMT" w:cs="TimesNewRomanPSMT"/>
          <w:sz w:val="28"/>
          <w:szCs w:val="28"/>
        </w:rPr>
        <w:t>та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eastAsia="TimesNewRomanPSMT" w:cs="TimesNewRomanPSMT"/>
          <w:sz w:val="28"/>
          <w:szCs w:val="28"/>
        </w:rPr>
        <w:t xml:space="preserve">   </w:t>
      </w:r>
      <w:r>
        <w:rPr>
          <w:rFonts w:ascii="TimesNewRomanPSMT" w:eastAsia="TimesNewRomanPSMT" w:cs="TimesNewRomanPSMT"/>
          <w:sz w:val="28"/>
          <w:szCs w:val="28"/>
        </w:rPr>
        <w:t>небезпечної</w:t>
      </w:r>
      <w:r>
        <w:rPr>
          <w:rFonts w:eastAsia="TimesNewRomanPSMT" w:cs="TimesNewRomanPSMT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зони</w:t>
      </w:r>
      <w:r>
        <w:rPr>
          <w:rFonts w:eastAsia="TimesNewRomanPSMT" w:cs="TimesNewRomanPSMT"/>
          <w:sz w:val="28"/>
          <w:szCs w:val="28"/>
        </w:rPr>
        <w:t xml:space="preserve">. </w:t>
      </w:r>
    </w:p>
    <w:p w:rsidR="00902B75" w:rsidRPr="00CC0803" w:rsidRDefault="00902B75" w:rsidP="00902B75">
      <w:pPr>
        <w:autoSpaceDE w:val="0"/>
        <w:autoSpaceDN w:val="0"/>
        <w:adjustRightInd w:val="0"/>
        <w:jc w:val="both"/>
        <w:rPr>
          <w:rFonts w:ascii="Calibri" w:eastAsia="TimesNewRomanPSMT" w:hAnsi="Calibri" w:cs="TimesNewRomanPSMT"/>
          <w:sz w:val="28"/>
          <w:szCs w:val="28"/>
        </w:rPr>
      </w:pPr>
      <w:r w:rsidRPr="006A4B2C">
        <w:rPr>
          <w:rFonts w:ascii="Monotype Corsiva" w:eastAsia="TimesNewRomanPSMT" w:hAnsi="Monotype Corsiva" w:cs="TimesNewRomanPSMT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П</w:t>
      </w:r>
      <w:r>
        <w:rPr>
          <w:rFonts w:ascii="TimesNewRomanPSMT" w:eastAsia="TimesNewRomanPSMT" w:cs="TimesNewRomanPSMT"/>
          <w:sz w:val="28"/>
          <w:szCs w:val="28"/>
        </w:rPr>
        <w:t>ід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час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охорони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підозрілого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предмета</w:t>
      </w:r>
      <w:r w:rsidR="000318FB" w:rsidRPr="00CC0803">
        <w:rPr>
          <w:rFonts w:ascii="Calibri" w:eastAsia="TimesNewRomanPSMT" w:hAnsi="Calibri" w:cs="TimesNewRomanPSMT"/>
          <w:sz w:val="28"/>
          <w:szCs w:val="28"/>
        </w:rPr>
        <w:t xml:space="preserve"> </w:t>
      </w:r>
      <w:r w:rsidR="000318FB" w:rsidRPr="000318FB">
        <w:rPr>
          <w:rFonts w:eastAsia="TimesNewRomanPSMT"/>
          <w:sz w:val="28"/>
          <w:szCs w:val="28"/>
        </w:rPr>
        <w:t>бажано</w:t>
      </w:r>
    </w:p>
    <w:p w:rsidR="000318FB" w:rsidRDefault="00902B75" w:rsidP="00902B75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eastAsia="TimesNewRomanPSMT" w:cs="TimesNewRomanPSMT"/>
          <w:sz w:val="28"/>
          <w:szCs w:val="28"/>
        </w:rPr>
        <w:t xml:space="preserve">   </w:t>
      </w:r>
      <w:r w:rsidR="000318FB">
        <w:rPr>
          <w:rFonts w:ascii="TimesNewRomanPSMT" w:eastAsia="TimesNewRomanPSMT" w:cs="TimesNewRomanPSMT"/>
          <w:sz w:val="28"/>
          <w:szCs w:val="28"/>
        </w:rPr>
        <w:t>з</w:t>
      </w:r>
      <w:r>
        <w:rPr>
          <w:rFonts w:ascii="TimesNewRomanPSMT" w:eastAsia="TimesNewRomanPSMT" w:cs="TimesNewRomanPSMT"/>
          <w:sz w:val="28"/>
          <w:szCs w:val="28"/>
        </w:rPr>
        <w:t>находитися</w:t>
      </w:r>
      <w:r w:rsidR="000318FB" w:rsidRPr="00CC0803">
        <w:rPr>
          <w:rFonts w:ascii="Calibri" w:eastAsia="TimesNewRomanPSMT" w:hAnsi="Calibri" w:cs="TimesNewRomanPSMT"/>
          <w:sz w:val="28"/>
          <w:szCs w:val="28"/>
        </w:rPr>
        <w:t xml:space="preserve"> </w:t>
      </w:r>
      <w:r w:rsidR="000318FB" w:rsidRPr="000318FB">
        <w:rPr>
          <w:rFonts w:eastAsia="TimesNewRomanPSMT"/>
          <w:sz w:val="28"/>
          <w:szCs w:val="28"/>
        </w:rPr>
        <w:t>якомога далі від нього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0318FB" w:rsidRPr="00CC0803">
        <w:rPr>
          <w:rFonts w:ascii="Calibri" w:eastAsia="TimesNewRomanPSMT" w:hAnsi="Calibri" w:cs="TimesNewRomanPSMT"/>
          <w:sz w:val="28"/>
          <w:szCs w:val="28"/>
        </w:rPr>
        <w:t>(</w:t>
      </w:r>
      <w:r>
        <w:rPr>
          <w:rFonts w:ascii="TimesNewRomanPSMT" w:eastAsia="TimesNewRomanPSMT" w:cs="TimesNewRomanPSMT"/>
          <w:sz w:val="28"/>
          <w:szCs w:val="28"/>
        </w:rPr>
        <w:t>за</w:t>
      </w:r>
      <w:r w:rsidR="000318FB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спорудами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чи</w:t>
      </w:r>
      <w:r w:rsidR="000318FB" w:rsidRPr="00CC0803">
        <w:rPr>
          <w:rFonts w:ascii="Calibri" w:eastAsia="TimesNewRomanPSMT" w:hAnsi="Calibri" w:cs="TimesNewRomanPSMT"/>
          <w:sz w:val="28"/>
          <w:szCs w:val="28"/>
        </w:rPr>
        <w:t xml:space="preserve"> </w:t>
      </w:r>
      <w:r w:rsidR="000318FB">
        <w:rPr>
          <w:rFonts w:eastAsia="TimesNewRomanPSMT"/>
          <w:sz w:val="28"/>
          <w:szCs w:val="28"/>
        </w:rPr>
        <w:t>о</w:t>
      </w:r>
      <w:r w:rsidR="000318FB" w:rsidRPr="000318FB">
        <w:rPr>
          <w:rFonts w:eastAsia="TimesNewRomanPSMT"/>
          <w:sz w:val="28"/>
          <w:szCs w:val="28"/>
        </w:rPr>
        <w:t>б’ємними</w:t>
      </w:r>
      <w:r>
        <w:rPr>
          <w:rFonts w:eastAsia="TimesNewRomanPSMT" w:cs="TimesNewRomanPSMT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предметами</w:t>
      </w:r>
      <w:r w:rsidR="000318FB">
        <w:rPr>
          <w:rFonts w:eastAsia="TimesNewRomanPSMT"/>
          <w:sz w:val="28"/>
          <w:szCs w:val="28"/>
        </w:rPr>
        <w:t>),</w:t>
      </w:r>
    </w:p>
    <w:p w:rsidR="00902B75" w:rsidRPr="00902B75" w:rsidRDefault="000318FB" w:rsidP="00902B75">
      <w:pPr>
        <w:autoSpaceDE w:val="0"/>
        <w:autoSpaceDN w:val="0"/>
        <w:adjustRightInd w:val="0"/>
        <w:jc w:val="both"/>
        <w:rPr>
          <w:rFonts w:eastAsia="TimesNewRomanPSMT" w:cs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звідти </w:t>
      </w:r>
      <w:r w:rsidR="00902B75">
        <w:rPr>
          <w:rFonts w:eastAsia="TimesNewRomanPSMT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вести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Pr="00CC0803">
        <w:rPr>
          <w:rFonts w:ascii="Calibri" w:eastAsia="TimesNewRomanPSMT" w:hAnsi="Calibri" w:cs="TimesNewRomanPSMT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спостереження</w:t>
      </w:r>
      <w:r w:rsidR="00902B75">
        <w:rPr>
          <w:rFonts w:eastAsia="TimesNewRomanPSMT"/>
          <w:sz w:val="28"/>
          <w:szCs w:val="28"/>
        </w:rPr>
        <w:t>.</w:t>
      </w:r>
    </w:p>
    <w:p w:rsidR="00902B75" w:rsidRDefault="00902B75" w:rsidP="00902B75">
      <w:p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6A4B2C">
        <w:rPr>
          <w:rFonts w:ascii="Monotype Corsiva" w:eastAsia="TimesNewRomanPSMT" w:hAnsi="Monotype Corsiva" w:cs="TimesNewRomanPSMT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</w:t>
      </w:r>
      <w:r>
        <w:rPr>
          <w:rFonts w:ascii="TimesNewRomanPSMT" w:eastAsia="TimesNewRomanPSMT" w:cs="TimesNewRomanPSMT"/>
          <w:sz w:val="28"/>
          <w:szCs w:val="28"/>
        </w:rPr>
        <w:t>пробувати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повідомити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про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виявлення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підозрілого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предмета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інших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осіб</w:t>
      </w:r>
      <w:r>
        <w:rPr>
          <w:rFonts w:eastAsia="TimesNewRomanPSMT"/>
          <w:sz w:val="28"/>
          <w:szCs w:val="28"/>
        </w:rPr>
        <w:t>,</w:t>
      </w:r>
    </w:p>
    <w:p w:rsidR="00902B75" w:rsidRDefault="006A4B2C" w:rsidP="00902B75">
      <w:pPr>
        <w:autoSpaceDE w:val="0"/>
        <w:autoSpaceDN w:val="0"/>
        <w:adjustRightInd w:val="0"/>
        <w:ind w:left="180"/>
        <w:jc w:val="both"/>
        <w:rPr>
          <w:rFonts w:ascii="TimesNewRomanPSMT" w:eastAsia="TimesNewRomanPSMT" w:cs="TimesNewRomanPSMT"/>
          <w:sz w:val="28"/>
          <w:szCs w:val="28"/>
        </w:rPr>
      </w:pPr>
      <w:r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3314700</wp:posOffset>
            </wp:positionH>
            <wp:positionV relativeFrom="paragraph">
              <wp:posOffset>377190</wp:posOffset>
            </wp:positionV>
            <wp:extent cx="2768600" cy="2367280"/>
            <wp:effectExtent l="0" t="0" r="0" b="0"/>
            <wp:wrapTight wrapText="bothSides">
              <wp:wrapPolygon edited="0">
                <wp:start x="0" y="0"/>
                <wp:lineTo x="0" y="21380"/>
                <wp:lineTo x="21402" y="21380"/>
                <wp:lineTo x="21402" y="0"/>
                <wp:lineTo x="0" y="0"/>
              </wp:wrapPolygon>
            </wp:wrapTight>
            <wp:docPr id="15" name="Рисунок 15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68600" cy="2367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B75">
        <w:rPr>
          <w:rFonts w:ascii="TimesNewRomanPSMT" w:eastAsia="TimesNewRomanPSMT" w:cs="TimesNewRomanPSMT"/>
          <w:sz w:val="28"/>
          <w:szCs w:val="28"/>
        </w:rPr>
        <w:t>які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знаходяться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поруч</w:t>
      </w:r>
      <w:r w:rsidR="00902B75">
        <w:rPr>
          <w:rFonts w:eastAsia="TimesNewRomanPSMT"/>
          <w:sz w:val="28"/>
          <w:szCs w:val="28"/>
        </w:rPr>
        <w:t xml:space="preserve">, </w:t>
      </w:r>
      <w:r w:rsidR="00902B75">
        <w:rPr>
          <w:rFonts w:ascii="TimesNewRomanPSMT" w:eastAsia="TimesNewRomanPSMT" w:cs="TimesNewRomanPSMT"/>
          <w:sz w:val="28"/>
          <w:szCs w:val="28"/>
        </w:rPr>
        <w:t>забезпечити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їх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евакуацію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з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території</w:t>
      </w:r>
      <w:r w:rsidR="00902B75">
        <w:rPr>
          <w:rFonts w:eastAsia="TimesNewRomanPSMT"/>
          <w:sz w:val="28"/>
          <w:szCs w:val="28"/>
        </w:rPr>
        <w:t xml:space="preserve">, </w:t>
      </w:r>
      <w:r w:rsidR="00902B75">
        <w:rPr>
          <w:rFonts w:ascii="TimesNewRomanPSMT" w:eastAsia="TimesNewRomanPSMT" w:cs="TimesNewRomanPSMT"/>
          <w:sz w:val="28"/>
          <w:szCs w:val="28"/>
        </w:rPr>
        <w:t>що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прилягає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до</w:t>
      </w:r>
      <w:r w:rsidR="00902B75">
        <w:rPr>
          <w:rFonts w:eastAsia="TimesNewRomanPSMT" w:cs="TimesNewRomanPSMT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небезпечної</w:t>
      </w:r>
      <w:r w:rsidR="00902B75"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 w:rsidR="00902B75">
        <w:rPr>
          <w:rFonts w:ascii="TimesNewRomanPSMT" w:eastAsia="TimesNewRomanPSMT" w:cs="TimesNewRomanPSMT"/>
          <w:sz w:val="28"/>
          <w:szCs w:val="28"/>
        </w:rPr>
        <w:t>зони</w:t>
      </w:r>
      <w:r w:rsidR="00902B75">
        <w:rPr>
          <w:rFonts w:eastAsia="TimesNewRomanPSMT"/>
          <w:sz w:val="28"/>
          <w:szCs w:val="28"/>
        </w:rPr>
        <w:t>.</w:t>
      </w:r>
    </w:p>
    <w:p w:rsidR="00902B75" w:rsidRDefault="00902B75" w:rsidP="00902B75">
      <w:pPr>
        <w:autoSpaceDE w:val="0"/>
        <w:autoSpaceDN w:val="0"/>
        <w:adjustRightInd w:val="0"/>
        <w:ind w:left="180" w:hanging="180"/>
        <w:jc w:val="both"/>
        <w:rPr>
          <w:rFonts w:eastAsia="TimesNewRomanPSMT" w:cs="TimesNewRomanPSMT"/>
          <w:sz w:val="28"/>
          <w:szCs w:val="28"/>
        </w:rPr>
      </w:pPr>
      <w:r w:rsidRPr="006A4B2C">
        <w:rPr>
          <w:rFonts w:ascii="Monotype Corsiva" w:eastAsia="TimesNewRomanPSMT" w:hAnsi="Monotype Corsiva" w:cs="TimesNewRomanPSMT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С</w:t>
      </w:r>
      <w:r>
        <w:rPr>
          <w:rFonts w:ascii="TimesNewRomanPSMT" w:eastAsia="TimesNewRomanPSMT" w:cs="TimesNewRomanPSMT"/>
          <w:sz w:val="28"/>
          <w:szCs w:val="28"/>
        </w:rPr>
        <w:t>повістити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про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небезпечну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знахідку</w:t>
      </w:r>
      <w:r>
        <w:rPr>
          <w:rFonts w:eastAsia="TimesNewRomanPSMT" w:cs="TimesNewRomanPSMT"/>
          <w:sz w:val="28"/>
          <w:szCs w:val="28"/>
        </w:rPr>
        <w:t>:</w:t>
      </w:r>
    </w:p>
    <w:p w:rsidR="00902B75" w:rsidRDefault="00902B75" w:rsidP="00902B7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ascii="TimesNewRomanPSMT" w:eastAsia="TimesNewRomanPSMT" w:cs="TimesNewRomanPSMT"/>
          <w:sz w:val="28"/>
          <w:szCs w:val="28"/>
        </w:rPr>
        <w:t>будь</w:t>
      </w:r>
      <w:r>
        <w:rPr>
          <w:rFonts w:ascii="TimesNewRomanPSMT" w:eastAsia="TimesNewRomanPSMT" w:cs="TimesNewRomanPSMT" w:hint="eastAsia"/>
          <w:sz w:val="28"/>
          <w:szCs w:val="28"/>
        </w:rPr>
        <w:t>-</w:t>
      </w:r>
      <w:r>
        <w:rPr>
          <w:rFonts w:ascii="TimesNewRomanPSMT" w:eastAsia="TimesNewRomanPSMT" w:cs="TimesNewRomanPSMT"/>
          <w:sz w:val="28"/>
          <w:szCs w:val="28"/>
        </w:rPr>
        <w:t>який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орган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місцевої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влади</w:t>
      </w:r>
      <w:r>
        <w:rPr>
          <w:rFonts w:eastAsia="TimesNewRomanPSMT"/>
          <w:sz w:val="28"/>
          <w:szCs w:val="28"/>
        </w:rPr>
        <w:t>;</w:t>
      </w:r>
    </w:p>
    <w:p w:rsidR="00902B75" w:rsidRDefault="00902B75" w:rsidP="00902B75">
      <w:pPr>
        <w:numPr>
          <w:ilvl w:val="0"/>
          <w:numId w:val="4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ascii="TimesNewRomanPSMT" w:eastAsia="TimesNewRomanPSMT" w:cs="TimesNewRomanPSMT"/>
          <w:sz w:val="28"/>
          <w:szCs w:val="28"/>
        </w:rPr>
        <w:t>чергові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служби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правоохоронних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органів</w:t>
      </w:r>
      <w:r>
        <w:rPr>
          <w:rFonts w:eastAsia="TimesNewRomanPSMT" w:cs="TimesNewRomanPSMT"/>
          <w:sz w:val="28"/>
          <w:szCs w:val="28"/>
        </w:rPr>
        <w:t>.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</w:p>
    <w:p w:rsidR="00902B75" w:rsidRPr="00FD1631" w:rsidRDefault="00902B75" w:rsidP="00FD1631">
      <w:pPr>
        <w:pStyle w:val="ac"/>
        <w:rPr>
          <w:rFonts w:eastAsia="TimesNewRomanPSMT"/>
          <w:sz w:val="28"/>
          <w:szCs w:val="28"/>
        </w:rPr>
      </w:pPr>
      <w:r w:rsidRPr="00126D58">
        <w:rPr>
          <w:rFonts w:ascii="Monotype Corsiva" w:eastAsia="TimesNewRomanPSMT" w:hAnsi="Monotype Corsiva" w:cs="TimesNewRomanPSMT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</w:t>
      </w:r>
      <w:r w:rsidRPr="00FD1631">
        <w:rPr>
          <w:rFonts w:eastAsia="TimesNewRomanPSMT"/>
          <w:sz w:val="28"/>
          <w:szCs w:val="28"/>
        </w:rPr>
        <w:t>адати їм</w:t>
      </w:r>
      <w:r w:rsidRPr="00FD1631">
        <w:rPr>
          <w:rFonts w:eastAsia="TimesNewRomanPSMT" w:hint="eastAsia"/>
          <w:sz w:val="28"/>
          <w:szCs w:val="28"/>
        </w:rPr>
        <w:t xml:space="preserve"> </w:t>
      </w:r>
      <w:r w:rsidRPr="00FD1631">
        <w:rPr>
          <w:rFonts w:eastAsia="TimesNewRomanPSMT"/>
          <w:sz w:val="28"/>
          <w:szCs w:val="28"/>
        </w:rPr>
        <w:t>інформацію</w:t>
      </w:r>
      <w:r w:rsidRPr="00FD1631">
        <w:rPr>
          <w:rFonts w:eastAsia="TimesNewRomanPSMT" w:hint="eastAsia"/>
          <w:sz w:val="28"/>
          <w:szCs w:val="28"/>
        </w:rPr>
        <w:t xml:space="preserve"> </w:t>
      </w:r>
      <w:r w:rsidRPr="00FD1631">
        <w:rPr>
          <w:rFonts w:eastAsia="TimesNewRomanPSMT"/>
          <w:sz w:val="28"/>
          <w:szCs w:val="28"/>
        </w:rPr>
        <w:t>про</w:t>
      </w:r>
      <w:r w:rsidRPr="00FD1631">
        <w:rPr>
          <w:rFonts w:eastAsia="TimesNewRomanPSMT" w:hint="eastAsia"/>
          <w:sz w:val="28"/>
          <w:szCs w:val="28"/>
        </w:rPr>
        <w:t xml:space="preserve"> </w:t>
      </w:r>
      <w:r w:rsidRPr="00FD1631">
        <w:rPr>
          <w:rFonts w:eastAsia="TimesNewRomanPSMT"/>
          <w:sz w:val="28"/>
          <w:szCs w:val="28"/>
        </w:rPr>
        <w:t>характерні ознаки</w:t>
      </w:r>
      <w:r w:rsidRPr="00FD1631">
        <w:rPr>
          <w:rFonts w:eastAsia="TimesNewRomanPSMT" w:hint="eastAsia"/>
          <w:sz w:val="28"/>
          <w:szCs w:val="28"/>
        </w:rPr>
        <w:t xml:space="preserve"> </w:t>
      </w:r>
      <w:r w:rsidRPr="00FD1631">
        <w:rPr>
          <w:rFonts w:eastAsia="TimesNewRomanPSMT"/>
          <w:sz w:val="28"/>
          <w:szCs w:val="28"/>
        </w:rPr>
        <w:t>ймовірного</w:t>
      </w:r>
      <w:r w:rsidRPr="00FD1631">
        <w:rPr>
          <w:rFonts w:eastAsia="TimesNewRomanPSMT" w:hint="eastAsia"/>
          <w:sz w:val="28"/>
          <w:szCs w:val="28"/>
        </w:rPr>
        <w:t xml:space="preserve"> </w:t>
      </w:r>
      <w:r w:rsidRPr="00FD1631">
        <w:rPr>
          <w:rFonts w:eastAsia="TimesNewRomanPSMT"/>
          <w:sz w:val="28"/>
          <w:szCs w:val="28"/>
        </w:rPr>
        <w:t>вибухового</w:t>
      </w:r>
      <w:r w:rsidRPr="00FD1631">
        <w:rPr>
          <w:rFonts w:eastAsia="TimesNewRomanPSMT" w:hint="eastAsia"/>
          <w:sz w:val="28"/>
          <w:szCs w:val="28"/>
        </w:rPr>
        <w:t xml:space="preserve"> </w:t>
      </w:r>
      <w:r w:rsidRPr="00FD1631">
        <w:rPr>
          <w:rFonts w:eastAsia="TimesNewRomanPSMT"/>
          <w:sz w:val="28"/>
          <w:szCs w:val="28"/>
        </w:rPr>
        <w:t>пристрою:</w:t>
      </w:r>
    </w:p>
    <w:p w:rsidR="00902B75" w:rsidRDefault="00902B75" w:rsidP="00902B7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ascii="TimesNewRomanPSMT" w:eastAsia="TimesNewRomanPSMT" w:cs="TimesNewRomanPSMT"/>
          <w:sz w:val="28"/>
          <w:szCs w:val="28"/>
        </w:rPr>
        <w:t>місце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його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розташування</w:t>
      </w:r>
      <w:r>
        <w:rPr>
          <w:rFonts w:eastAsia="TimesNewRomanPSMT"/>
          <w:sz w:val="28"/>
          <w:szCs w:val="28"/>
        </w:rPr>
        <w:t>;</w:t>
      </w:r>
    </w:p>
    <w:p w:rsidR="00902B75" w:rsidRDefault="00902B75" w:rsidP="00902B7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 w:cs="TimesNewRomanPSMT"/>
          <w:sz w:val="28"/>
          <w:szCs w:val="28"/>
        </w:rPr>
      </w:pPr>
      <w:r>
        <w:rPr>
          <w:rFonts w:ascii="TimesNewRomanPSMT" w:eastAsia="TimesNewRomanPSMT" w:cs="TimesNewRomanPSMT"/>
          <w:sz w:val="28"/>
          <w:szCs w:val="28"/>
        </w:rPr>
        <w:t>час</w:t>
      </w:r>
      <w:r>
        <w:rPr>
          <w:rFonts w:eastAsia="TimesNewRomanPSMT" w:cs="TimesNewRomanPSMT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виявлення</w:t>
      </w:r>
      <w:r>
        <w:rPr>
          <w:rFonts w:eastAsia="TimesNewRomanPSMT" w:cs="TimesNewRomanPSMT"/>
          <w:sz w:val="28"/>
          <w:szCs w:val="28"/>
        </w:rPr>
        <w:t>;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</w:p>
    <w:p w:rsidR="00902B75" w:rsidRDefault="00902B75" w:rsidP="00902B75">
      <w:pPr>
        <w:numPr>
          <w:ilvl w:val="0"/>
          <w:numId w:val="5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>
        <w:rPr>
          <w:rFonts w:ascii="TimesNewRomanPSMT" w:eastAsia="TimesNewRomanPSMT" w:cs="TimesNewRomanPSMT"/>
          <w:sz w:val="28"/>
          <w:szCs w:val="28"/>
        </w:rPr>
        <w:t>особу</w:t>
      </w:r>
      <w:r>
        <w:rPr>
          <w:rFonts w:eastAsia="TimesNewRomanPSMT"/>
          <w:sz w:val="28"/>
          <w:szCs w:val="28"/>
        </w:rPr>
        <w:t xml:space="preserve">, </w:t>
      </w:r>
      <w:r>
        <w:rPr>
          <w:rFonts w:ascii="TimesNewRomanPSMT" w:eastAsia="TimesNewRomanPSMT" w:cs="TimesNewRomanPSMT"/>
          <w:sz w:val="28"/>
          <w:szCs w:val="28"/>
        </w:rPr>
        <w:t>яка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його</w:t>
      </w:r>
      <w:r>
        <w:rPr>
          <w:rFonts w:ascii="TimesNewRomanPSMT" w:eastAsia="TimesNewRomanPSMT" w:cs="TimesNewRomanPSMT" w:hint="eastAsia"/>
          <w:sz w:val="28"/>
          <w:szCs w:val="28"/>
        </w:rPr>
        <w:t xml:space="preserve"> </w:t>
      </w:r>
      <w:r>
        <w:rPr>
          <w:rFonts w:ascii="TimesNewRomanPSMT" w:eastAsia="TimesNewRomanPSMT" w:cs="TimesNewRomanPSMT"/>
          <w:sz w:val="28"/>
          <w:szCs w:val="28"/>
        </w:rPr>
        <w:t>виявила</w:t>
      </w:r>
      <w:r>
        <w:rPr>
          <w:rFonts w:eastAsia="TimesNewRomanPSMT"/>
          <w:sz w:val="28"/>
          <w:szCs w:val="28"/>
        </w:rPr>
        <w:t xml:space="preserve">. </w:t>
      </w:r>
    </w:p>
    <w:p w:rsidR="00902B75" w:rsidRPr="00FD1631" w:rsidRDefault="00902B75" w:rsidP="00FD1631">
      <w:pPr>
        <w:pStyle w:val="ac"/>
        <w:rPr>
          <w:rFonts w:eastAsia="TimesNewRomanPSMT"/>
          <w:sz w:val="28"/>
          <w:szCs w:val="28"/>
        </w:rPr>
      </w:pPr>
      <w:r w:rsidRPr="00126D58">
        <w:rPr>
          <w:rFonts w:ascii="Monotype Corsiva" w:eastAsia="TimesNewRomanPSMT" w:hAnsi="Monotype Corsiva" w:cs="TimesNewRomanPSMT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Д</w:t>
      </w:r>
      <w:r w:rsidRPr="00FD1631">
        <w:rPr>
          <w:rFonts w:eastAsia="TimesNewRomanPSMT"/>
          <w:sz w:val="28"/>
          <w:szCs w:val="28"/>
        </w:rPr>
        <w:t>очекатися</w:t>
      </w:r>
      <w:r w:rsidRPr="00FD1631">
        <w:rPr>
          <w:rFonts w:eastAsia="TimesNewRomanPSMT" w:hint="eastAsia"/>
          <w:sz w:val="28"/>
          <w:szCs w:val="28"/>
        </w:rPr>
        <w:t xml:space="preserve"> </w:t>
      </w:r>
      <w:r w:rsidRPr="00FD1631">
        <w:rPr>
          <w:rFonts w:eastAsia="TimesNewRomanPSMT"/>
          <w:sz w:val="28"/>
          <w:szCs w:val="28"/>
        </w:rPr>
        <w:t>прибуття</w:t>
      </w:r>
      <w:r w:rsidRPr="00FD1631">
        <w:rPr>
          <w:rFonts w:eastAsia="TimesNewRomanPSMT" w:hint="eastAsia"/>
          <w:sz w:val="28"/>
          <w:szCs w:val="28"/>
        </w:rPr>
        <w:t xml:space="preserve"> </w:t>
      </w:r>
      <w:r w:rsidRPr="00FD1631">
        <w:rPr>
          <w:rFonts w:eastAsia="TimesNewRomanPSMT"/>
          <w:sz w:val="28"/>
          <w:szCs w:val="28"/>
        </w:rPr>
        <w:t>на</w:t>
      </w:r>
      <w:r w:rsidRPr="00FD1631">
        <w:rPr>
          <w:rFonts w:eastAsia="TimesNewRomanPSMT" w:hint="eastAsia"/>
          <w:sz w:val="28"/>
          <w:szCs w:val="28"/>
        </w:rPr>
        <w:t xml:space="preserve"> </w:t>
      </w:r>
      <w:r w:rsidRPr="00FD1631">
        <w:rPr>
          <w:rFonts w:eastAsia="TimesNewRomanPSMT"/>
          <w:sz w:val="28"/>
          <w:szCs w:val="28"/>
        </w:rPr>
        <w:t>місце</w:t>
      </w:r>
      <w:r w:rsidRPr="00FD1631">
        <w:rPr>
          <w:rFonts w:eastAsia="TimesNewRomanPSMT" w:hint="eastAsia"/>
          <w:sz w:val="28"/>
          <w:szCs w:val="28"/>
        </w:rPr>
        <w:t xml:space="preserve"> </w:t>
      </w:r>
      <w:r w:rsidRPr="00FD1631">
        <w:rPr>
          <w:rFonts w:eastAsia="TimesNewRomanPSMT"/>
          <w:sz w:val="28"/>
          <w:szCs w:val="28"/>
        </w:rPr>
        <w:t>виявлення небезпечної</w:t>
      </w:r>
      <w:r w:rsidRPr="00FD1631">
        <w:rPr>
          <w:rFonts w:eastAsia="TimesNewRomanPSMT" w:hint="eastAsia"/>
          <w:sz w:val="28"/>
          <w:szCs w:val="28"/>
        </w:rPr>
        <w:t xml:space="preserve"> </w:t>
      </w:r>
      <w:r w:rsidRPr="00FD1631">
        <w:rPr>
          <w:rFonts w:eastAsia="TimesNewRomanPSMT"/>
          <w:sz w:val="28"/>
          <w:szCs w:val="28"/>
        </w:rPr>
        <w:t>знахідки</w:t>
      </w:r>
      <w:r w:rsidRPr="00FD1631">
        <w:rPr>
          <w:rFonts w:eastAsia="TimesNewRomanPSMT" w:hint="eastAsia"/>
          <w:sz w:val="28"/>
          <w:szCs w:val="28"/>
        </w:rPr>
        <w:t xml:space="preserve"> </w:t>
      </w:r>
      <w:r w:rsidRPr="00FD1631">
        <w:rPr>
          <w:rFonts w:eastAsia="TimesNewRomanPSMT"/>
          <w:sz w:val="28"/>
          <w:szCs w:val="28"/>
        </w:rPr>
        <w:t>фахівців</w:t>
      </w:r>
      <w:r w:rsidR="00FD1631">
        <w:rPr>
          <w:rFonts w:eastAsia="TimesNewRomanPSMT"/>
          <w:sz w:val="28"/>
          <w:szCs w:val="28"/>
        </w:rPr>
        <w:t xml:space="preserve"> </w:t>
      </w:r>
      <w:r w:rsidRPr="00FD1631">
        <w:rPr>
          <w:rFonts w:eastAsia="TimesNewRomanPSMT"/>
          <w:sz w:val="28"/>
          <w:szCs w:val="28"/>
        </w:rPr>
        <w:t>піротехніків.</w:t>
      </w:r>
    </w:p>
    <w:p w:rsidR="00902B75" w:rsidRPr="00126D58" w:rsidRDefault="00902B75" w:rsidP="00126D58">
      <w:pPr>
        <w:pStyle w:val="ac"/>
        <w:rPr>
          <w:rFonts w:eastAsia="TimesNewRomanPSMT"/>
          <w:sz w:val="28"/>
          <w:szCs w:val="28"/>
        </w:rPr>
      </w:pPr>
      <w:r w:rsidRPr="00126D58">
        <w:rPr>
          <w:rFonts w:ascii="Monotype Corsiva" w:eastAsia="TimesNewRomanPSMT" w:hAnsi="Monotype Corsiva" w:cs="TimesNewRomanPSMT"/>
          <w:b/>
          <w:sz w:val="48"/>
          <w:szCs w:val="48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Н</w:t>
      </w:r>
      <w:r w:rsidRPr="00126D58">
        <w:rPr>
          <w:rFonts w:eastAsia="TimesNewRomanPSMT"/>
          <w:sz w:val="28"/>
          <w:szCs w:val="28"/>
        </w:rPr>
        <w:t>амагатися</w:t>
      </w:r>
      <w:r w:rsidRPr="00126D58">
        <w:rPr>
          <w:rFonts w:eastAsia="TimesNewRomanPSMT" w:hint="eastAsia"/>
          <w:sz w:val="28"/>
          <w:szCs w:val="28"/>
        </w:rPr>
        <w:t xml:space="preserve"> </w:t>
      </w:r>
      <w:r w:rsidRPr="00126D58">
        <w:rPr>
          <w:rFonts w:eastAsia="TimesNewRomanPSMT"/>
          <w:sz w:val="28"/>
          <w:szCs w:val="28"/>
        </w:rPr>
        <w:t>максимально</w:t>
      </w:r>
      <w:r w:rsidRPr="00126D58">
        <w:rPr>
          <w:rFonts w:eastAsia="TimesNewRomanPSMT" w:hint="eastAsia"/>
          <w:sz w:val="28"/>
          <w:szCs w:val="28"/>
        </w:rPr>
        <w:t xml:space="preserve"> </w:t>
      </w:r>
      <w:r w:rsidRPr="00126D58">
        <w:rPr>
          <w:rFonts w:eastAsia="TimesNewRomanPSMT"/>
          <w:sz w:val="28"/>
          <w:szCs w:val="28"/>
        </w:rPr>
        <w:t>запам’ят</w:t>
      </w:r>
      <w:bookmarkStart w:id="0" w:name="_GoBack"/>
      <w:bookmarkEnd w:id="0"/>
      <w:r w:rsidRPr="00126D58">
        <w:rPr>
          <w:rFonts w:eastAsia="TimesNewRomanPSMT"/>
          <w:sz w:val="28"/>
          <w:szCs w:val="28"/>
        </w:rPr>
        <w:t>ати</w:t>
      </w:r>
      <w:r w:rsidRPr="00126D58">
        <w:rPr>
          <w:rFonts w:eastAsia="TimesNewRomanPSMT" w:hint="eastAsia"/>
          <w:sz w:val="28"/>
          <w:szCs w:val="28"/>
        </w:rPr>
        <w:t xml:space="preserve"> </w:t>
      </w:r>
      <w:r w:rsidRPr="00126D58">
        <w:rPr>
          <w:rFonts w:eastAsia="TimesNewRomanPSMT"/>
          <w:sz w:val="28"/>
          <w:szCs w:val="28"/>
        </w:rPr>
        <w:t>зовнішність, одяг</w:t>
      </w:r>
      <w:r w:rsidRPr="00126D58">
        <w:rPr>
          <w:rFonts w:eastAsia="TimesNewRomanPSMT" w:hint="eastAsia"/>
          <w:sz w:val="28"/>
          <w:szCs w:val="28"/>
        </w:rPr>
        <w:t xml:space="preserve"> </w:t>
      </w:r>
      <w:r w:rsidRPr="00126D58">
        <w:rPr>
          <w:rFonts w:eastAsia="TimesNewRomanPSMT"/>
          <w:sz w:val="28"/>
          <w:szCs w:val="28"/>
        </w:rPr>
        <w:t>осіб, які залишили</w:t>
      </w:r>
    </w:p>
    <w:p w:rsidR="00902B75" w:rsidRPr="00126D58" w:rsidRDefault="00902B75" w:rsidP="00126D58">
      <w:pPr>
        <w:pStyle w:val="ac"/>
        <w:rPr>
          <w:rFonts w:eastAsia="TimesNewRomanPSMT"/>
          <w:sz w:val="28"/>
          <w:szCs w:val="28"/>
        </w:rPr>
      </w:pPr>
      <w:r w:rsidRPr="00126D58">
        <w:rPr>
          <w:rFonts w:eastAsia="TimesNewRomanPSMT"/>
          <w:sz w:val="28"/>
          <w:szCs w:val="28"/>
        </w:rPr>
        <w:t xml:space="preserve">   предмет, їхній</w:t>
      </w:r>
      <w:r w:rsidRPr="00126D58">
        <w:rPr>
          <w:rFonts w:eastAsia="TimesNewRomanPSMT" w:hint="eastAsia"/>
          <w:sz w:val="28"/>
          <w:szCs w:val="28"/>
        </w:rPr>
        <w:t xml:space="preserve"> </w:t>
      </w:r>
      <w:r w:rsidRPr="00126D58">
        <w:rPr>
          <w:rFonts w:eastAsia="TimesNewRomanPSMT"/>
          <w:sz w:val="28"/>
          <w:szCs w:val="28"/>
        </w:rPr>
        <w:t>транспорт</w:t>
      </w:r>
      <w:r w:rsidRPr="00126D58">
        <w:rPr>
          <w:rFonts w:eastAsia="TimesNewRomanPSMT" w:hint="eastAsia"/>
          <w:sz w:val="28"/>
          <w:szCs w:val="28"/>
        </w:rPr>
        <w:t xml:space="preserve"> </w:t>
      </w:r>
      <w:r w:rsidRPr="00126D58">
        <w:rPr>
          <w:rFonts w:eastAsia="TimesNewRomanPSMT"/>
          <w:sz w:val="28"/>
          <w:szCs w:val="28"/>
        </w:rPr>
        <w:t>та</w:t>
      </w:r>
      <w:r w:rsidRPr="00126D58">
        <w:rPr>
          <w:rFonts w:eastAsia="TimesNewRomanPSMT" w:hint="eastAsia"/>
          <w:sz w:val="28"/>
          <w:szCs w:val="28"/>
        </w:rPr>
        <w:t xml:space="preserve"> </w:t>
      </w:r>
      <w:r w:rsidRPr="00126D58">
        <w:rPr>
          <w:rFonts w:eastAsia="TimesNewRomanPSMT"/>
          <w:sz w:val="28"/>
          <w:szCs w:val="28"/>
        </w:rPr>
        <w:t>номерні</w:t>
      </w:r>
      <w:r w:rsidRPr="00126D58">
        <w:rPr>
          <w:rFonts w:eastAsia="TimesNewRomanPSMT" w:hint="eastAsia"/>
          <w:sz w:val="28"/>
          <w:szCs w:val="28"/>
        </w:rPr>
        <w:t xml:space="preserve"> </w:t>
      </w:r>
      <w:r w:rsidRPr="00126D58">
        <w:rPr>
          <w:rFonts w:eastAsia="TimesNewRomanPSMT"/>
          <w:sz w:val="28"/>
          <w:szCs w:val="28"/>
        </w:rPr>
        <w:t>знаки.</w:t>
      </w:r>
    </w:p>
    <w:p w:rsidR="00902B75" w:rsidRDefault="00902B75" w:rsidP="00902B75">
      <w:pPr>
        <w:autoSpaceDE w:val="0"/>
        <w:autoSpaceDN w:val="0"/>
        <w:adjustRightInd w:val="0"/>
        <w:ind w:left="180" w:hanging="180"/>
        <w:jc w:val="both"/>
        <w:rPr>
          <w:rFonts w:eastAsia="TimesNewRomanPSMT"/>
          <w:sz w:val="28"/>
          <w:szCs w:val="28"/>
        </w:rPr>
      </w:pPr>
    </w:p>
    <w:p w:rsidR="00902B75" w:rsidRPr="009B5A8F" w:rsidRDefault="00902B75" w:rsidP="00902B75">
      <w:pPr>
        <w:tabs>
          <w:tab w:val="left" w:pos="709"/>
          <w:tab w:val="left" w:pos="14040"/>
        </w:tabs>
        <w:ind w:left="360" w:right="-3"/>
        <w:jc w:val="center"/>
        <w:rPr>
          <w:b/>
          <w:bCs/>
          <w:color w:val="000080"/>
          <w:spacing w:val="20"/>
        </w:rPr>
      </w:pPr>
      <w:r w:rsidRPr="009B5A8F">
        <w:rPr>
          <w:b/>
          <w:bCs/>
          <w:color w:val="000080"/>
          <w:spacing w:val="20"/>
        </w:rPr>
        <w:t>Навчально-методичний   центр   цивільного  захисту та</w:t>
      </w:r>
    </w:p>
    <w:p w:rsidR="00902B75" w:rsidRPr="009B5A8F" w:rsidRDefault="00902B75" w:rsidP="00902B75">
      <w:pPr>
        <w:ind w:left="720"/>
        <w:jc w:val="center"/>
        <w:rPr>
          <w:b/>
          <w:bCs/>
          <w:color w:val="000080"/>
          <w:spacing w:val="20"/>
        </w:rPr>
      </w:pPr>
      <w:r w:rsidRPr="009B5A8F">
        <w:rPr>
          <w:b/>
          <w:bCs/>
          <w:color w:val="000080"/>
          <w:spacing w:val="20"/>
        </w:rPr>
        <w:t>безпеки  життєдіяльності  Вінницької   області</w:t>
      </w:r>
    </w:p>
    <w:sectPr w:rsidR="00902B75" w:rsidRPr="009B5A8F" w:rsidSect="00D81657">
      <w:pgSz w:w="11906" w:h="16838"/>
      <w:pgMar w:top="680" w:right="851" w:bottom="567" w:left="993" w:header="709" w:footer="709" w:gutter="0"/>
      <w:pgBorders w:offsetFrom="page">
        <w:top w:val="thinThickSmallGap" w:sz="18" w:space="24" w:color="800000"/>
        <w:left w:val="thinThickSmallGap" w:sz="18" w:space="24" w:color="800000"/>
        <w:bottom w:val="thickThinSmallGap" w:sz="18" w:space="24" w:color="800000"/>
        <w:right w:val="thickThinSmallGap" w:sz="18" w:space="24" w:color="80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40A67" w:rsidRDefault="00E40A67" w:rsidP="00902B75">
      <w:r>
        <w:separator/>
      </w:r>
    </w:p>
  </w:endnote>
  <w:endnote w:type="continuationSeparator" w:id="0">
    <w:p w:rsidR="00E40A67" w:rsidRDefault="00E40A67" w:rsidP="00902B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40A67" w:rsidRDefault="00E40A67" w:rsidP="00902B75">
      <w:r>
        <w:separator/>
      </w:r>
    </w:p>
  </w:footnote>
  <w:footnote w:type="continuationSeparator" w:id="0">
    <w:p w:rsidR="00E40A67" w:rsidRDefault="00E40A67" w:rsidP="00902B7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89" type="#_x0000_t75" style="width:11.55pt;height:11.55pt" o:bullet="t">
        <v:imagedata r:id="rId1" o:title="BD14565_"/>
      </v:shape>
    </w:pict>
  </w:numPicBullet>
  <w:numPicBullet w:numPicBulletId="1">
    <w:pict>
      <v:shape id="_x0000_i1090" type="#_x0000_t75" style="width:11.55pt;height:11.55pt" o:bullet="t">
        <v:imagedata r:id="rId2" o:title="mso5AA6"/>
      </v:shape>
    </w:pict>
  </w:numPicBullet>
  <w:numPicBullet w:numPicBulletId="2">
    <w:pict>
      <v:shape id="_x0000_i1091" type="#_x0000_t75" style="width:9.45pt;height:9.45pt" o:bullet="t">
        <v:imagedata r:id="rId3" o:title=""/>
      </v:shape>
    </w:pict>
  </w:numPicBullet>
  <w:abstractNum w:abstractNumId="0" w15:restartNumberingAfterBreak="0">
    <w:nsid w:val="090C3DEE"/>
    <w:multiLevelType w:val="hybridMultilevel"/>
    <w:tmpl w:val="3F62F3C0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E733D8"/>
    <w:multiLevelType w:val="hybridMultilevel"/>
    <w:tmpl w:val="4BCE86DE"/>
    <w:lvl w:ilvl="0" w:tplc="6C2E8E0A">
      <w:start w:val="1"/>
      <w:numFmt w:val="bullet"/>
      <w:lvlText w:val=""/>
      <w:lvlPicBulletId w:val="2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60F6E2D"/>
    <w:multiLevelType w:val="hybridMultilevel"/>
    <w:tmpl w:val="FA04F8D6"/>
    <w:lvl w:ilvl="0" w:tplc="0419000D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266365"/>
    <w:multiLevelType w:val="hybridMultilevel"/>
    <w:tmpl w:val="A7EA6BD4"/>
    <w:lvl w:ilvl="0" w:tplc="6C2E8E0A">
      <w:start w:val="1"/>
      <w:numFmt w:val="bullet"/>
      <w:lvlText w:val=""/>
      <w:lvlPicBulletId w:val="2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color w:val="auto"/>
        <w:sz w:val="32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A7F1C12"/>
    <w:multiLevelType w:val="hybridMultilevel"/>
    <w:tmpl w:val="2C8C67AA"/>
    <w:lvl w:ilvl="0" w:tplc="04220007">
      <w:start w:val="1"/>
      <w:numFmt w:val="bullet"/>
      <w:lvlText w:val=""/>
      <w:lvlPicBulletId w:val="1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48B8"/>
    <w:rsid w:val="0001104A"/>
    <w:rsid w:val="000318FB"/>
    <w:rsid w:val="000371A9"/>
    <w:rsid w:val="00054F57"/>
    <w:rsid w:val="000740F6"/>
    <w:rsid w:val="00081E37"/>
    <w:rsid w:val="000B4942"/>
    <w:rsid w:val="00115B50"/>
    <w:rsid w:val="00126D58"/>
    <w:rsid w:val="0013474D"/>
    <w:rsid w:val="0019258F"/>
    <w:rsid w:val="0019272C"/>
    <w:rsid w:val="001955BA"/>
    <w:rsid w:val="001A263B"/>
    <w:rsid w:val="001A5287"/>
    <w:rsid w:val="001E04BA"/>
    <w:rsid w:val="001F48D8"/>
    <w:rsid w:val="002334B4"/>
    <w:rsid w:val="00236647"/>
    <w:rsid w:val="00237CDF"/>
    <w:rsid w:val="002401CD"/>
    <w:rsid w:val="0026624E"/>
    <w:rsid w:val="00275FC1"/>
    <w:rsid w:val="002A5CAA"/>
    <w:rsid w:val="002B2D0E"/>
    <w:rsid w:val="002B787A"/>
    <w:rsid w:val="002D1653"/>
    <w:rsid w:val="002F7933"/>
    <w:rsid w:val="00314AAE"/>
    <w:rsid w:val="00354D60"/>
    <w:rsid w:val="0035502C"/>
    <w:rsid w:val="003D2181"/>
    <w:rsid w:val="003F2806"/>
    <w:rsid w:val="00410AD2"/>
    <w:rsid w:val="00421270"/>
    <w:rsid w:val="00443D4D"/>
    <w:rsid w:val="004826AB"/>
    <w:rsid w:val="004A74DA"/>
    <w:rsid w:val="004B711D"/>
    <w:rsid w:val="0050525A"/>
    <w:rsid w:val="0051146B"/>
    <w:rsid w:val="0056559A"/>
    <w:rsid w:val="00570AAB"/>
    <w:rsid w:val="00592E94"/>
    <w:rsid w:val="005C23BA"/>
    <w:rsid w:val="005E76C2"/>
    <w:rsid w:val="00646E62"/>
    <w:rsid w:val="00650C86"/>
    <w:rsid w:val="006A4B2C"/>
    <w:rsid w:val="006B2704"/>
    <w:rsid w:val="006E406B"/>
    <w:rsid w:val="0071678B"/>
    <w:rsid w:val="0072558B"/>
    <w:rsid w:val="00756104"/>
    <w:rsid w:val="00786B71"/>
    <w:rsid w:val="00786E45"/>
    <w:rsid w:val="0079464E"/>
    <w:rsid w:val="007B19D5"/>
    <w:rsid w:val="007F411E"/>
    <w:rsid w:val="00804701"/>
    <w:rsid w:val="008057C7"/>
    <w:rsid w:val="00855D68"/>
    <w:rsid w:val="00870556"/>
    <w:rsid w:val="00876F0A"/>
    <w:rsid w:val="00881D3F"/>
    <w:rsid w:val="00896152"/>
    <w:rsid w:val="008C43E3"/>
    <w:rsid w:val="008E7463"/>
    <w:rsid w:val="00902B75"/>
    <w:rsid w:val="0093100F"/>
    <w:rsid w:val="009430A3"/>
    <w:rsid w:val="00976193"/>
    <w:rsid w:val="00996E85"/>
    <w:rsid w:val="009B5A8F"/>
    <w:rsid w:val="009E403A"/>
    <w:rsid w:val="009E546B"/>
    <w:rsid w:val="009F23DD"/>
    <w:rsid w:val="00A148A6"/>
    <w:rsid w:val="00A43AD3"/>
    <w:rsid w:val="00A46EE4"/>
    <w:rsid w:val="00A505E0"/>
    <w:rsid w:val="00A66894"/>
    <w:rsid w:val="00A67EBB"/>
    <w:rsid w:val="00A76308"/>
    <w:rsid w:val="00A865D6"/>
    <w:rsid w:val="00A969B6"/>
    <w:rsid w:val="00AA53C5"/>
    <w:rsid w:val="00AC48B8"/>
    <w:rsid w:val="00B10CB0"/>
    <w:rsid w:val="00B56196"/>
    <w:rsid w:val="00B772FE"/>
    <w:rsid w:val="00BA004A"/>
    <w:rsid w:val="00BA0D82"/>
    <w:rsid w:val="00CA620E"/>
    <w:rsid w:val="00CB3B49"/>
    <w:rsid w:val="00CC0803"/>
    <w:rsid w:val="00CD26CC"/>
    <w:rsid w:val="00CE306A"/>
    <w:rsid w:val="00CF1E48"/>
    <w:rsid w:val="00D54D15"/>
    <w:rsid w:val="00D81657"/>
    <w:rsid w:val="00DF2AA1"/>
    <w:rsid w:val="00E320B6"/>
    <w:rsid w:val="00E3218B"/>
    <w:rsid w:val="00E40A67"/>
    <w:rsid w:val="00E5710B"/>
    <w:rsid w:val="00E73136"/>
    <w:rsid w:val="00E73E25"/>
    <w:rsid w:val="00E7468F"/>
    <w:rsid w:val="00E77435"/>
    <w:rsid w:val="00E831E6"/>
    <w:rsid w:val="00E924B8"/>
    <w:rsid w:val="00EF6FA5"/>
    <w:rsid w:val="00F023B2"/>
    <w:rsid w:val="00F06490"/>
    <w:rsid w:val="00F075B9"/>
    <w:rsid w:val="00F13C6F"/>
    <w:rsid w:val="00F33168"/>
    <w:rsid w:val="00F90456"/>
    <w:rsid w:val="00FA22AA"/>
    <w:rsid w:val="00FA7159"/>
    <w:rsid w:val="00FD1631"/>
    <w:rsid w:val="00FF1D51"/>
    <w:rsid w:val="00FF29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6AA3D8-373E-4EA8-A76C-C7114BEE1D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C48B8"/>
    <w:rPr>
      <w:sz w:val="24"/>
      <w:szCs w:val="24"/>
      <w:lang w:eastAsia="ru-RU"/>
    </w:rPr>
  </w:style>
  <w:style w:type="paragraph" w:styleId="1">
    <w:name w:val="heading 1"/>
    <w:basedOn w:val="a"/>
    <w:next w:val="a"/>
    <w:qFormat/>
    <w:rsid w:val="00AC48B8"/>
    <w:pPr>
      <w:keepNext/>
      <w:widowControl w:val="0"/>
      <w:autoSpaceDE w:val="0"/>
      <w:autoSpaceDN w:val="0"/>
      <w:adjustRightInd w:val="0"/>
      <w:jc w:val="center"/>
      <w:outlineLvl w:val="0"/>
    </w:pPr>
    <w:rPr>
      <w:rFonts w:ascii="Arial" w:hAnsi="Arial" w:cs="Arial"/>
      <w:b/>
      <w:bCs/>
      <w:caps/>
      <w:sz w:val="40"/>
      <w:szCs w:val="20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Абзац списку1"/>
    <w:basedOn w:val="a"/>
    <w:rsid w:val="00B772FE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ru-RU"/>
    </w:rPr>
  </w:style>
  <w:style w:type="paragraph" w:styleId="a3">
    <w:name w:val="List Paragraph"/>
    <w:basedOn w:val="a"/>
    <w:uiPriority w:val="34"/>
    <w:qFormat/>
    <w:rsid w:val="00237CDF"/>
    <w:pPr>
      <w:ind w:left="708"/>
    </w:pPr>
  </w:style>
  <w:style w:type="paragraph" w:styleId="a4">
    <w:name w:val="Normal (Web)"/>
    <w:basedOn w:val="a"/>
    <w:rsid w:val="00E73E25"/>
    <w:pPr>
      <w:spacing w:before="100" w:beforeAutospacing="1" w:after="100" w:afterAutospacing="1"/>
    </w:pPr>
    <w:rPr>
      <w:lang w:val="ru-RU"/>
    </w:rPr>
  </w:style>
  <w:style w:type="character" w:styleId="a5">
    <w:name w:val="Strong"/>
    <w:qFormat/>
    <w:rsid w:val="00E73E25"/>
    <w:rPr>
      <w:b/>
      <w:bCs/>
    </w:rPr>
  </w:style>
  <w:style w:type="paragraph" w:styleId="a6">
    <w:name w:val="header"/>
    <w:basedOn w:val="a"/>
    <w:link w:val="a7"/>
    <w:rsid w:val="00902B75"/>
    <w:pPr>
      <w:tabs>
        <w:tab w:val="center" w:pos="4819"/>
        <w:tab w:val="right" w:pos="9639"/>
      </w:tabs>
    </w:pPr>
    <w:rPr>
      <w:lang w:val="x-none"/>
    </w:rPr>
  </w:style>
  <w:style w:type="character" w:customStyle="1" w:styleId="a7">
    <w:name w:val="Верхній колонтитул Знак"/>
    <w:link w:val="a6"/>
    <w:rsid w:val="00902B75"/>
    <w:rPr>
      <w:sz w:val="24"/>
      <w:szCs w:val="24"/>
      <w:lang w:eastAsia="ru-RU"/>
    </w:rPr>
  </w:style>
  <w:style w:type="paragraph" w:styleId="a8">
    <w:name w:val="footer"/>
    <w:basedOn w:val="a"/>
    <w:link w:val="a9"/>
    <w:rsid w:val="00902B75"/>
    <w:pPr>
      <w:tabs>
        <w:tab w:val="center" w:pos="4819"/>
        <w:tab w:val="right" w:pos="9639"/>
      </w:tabs>
    </w:pPr>
    <w:rPr>
      <w:lang w:val="x-none"/>
    </w:rPr>
  </w:style>
  <w:style w:type="character" w:customStyle="1" w:styleId="a9">
    <w:name w:val="Нижній колонтитул Знак"/>
    <w:link w:val="a8"/>
    <w:rsid w:val="00902B75"/>
    <w:rPr>
      <w:sz w:val="24"/>
      <w:szCs w:val="24"/>
      <w:lang w:eastAsia="ru-RU"/>
    </w:rPr>
  </w:style>
  <w:style w:type="paragraph" w:styleId="aa">
    <w:name w:val="Balloon Text"/>
    <w:basedOn w:val="a"/>
    <w:link w:val="ab"/>
    <w:rsid w:val="000318FB"/>
    <w:rPr>
      <w:rFonts w:ascii="Segoe UI" w:hAnsi="Segoe UI"/>
      <w:sz w:val="18"/>
      <w:szCs w:val="18"/>
      <w:lang w:val="x-none"/>
    </w:rPr>
  </w:style>
  <w:style w:type="character" w:customStyle="1" w:styleId="ab">
    <w:name w:val="Текст у виносці Знак"/>
    <w:link w:val="aa"/>
    <w:rsid w:val="000318FB"/>
    <w:rPr>
      <w:rFonts w:ascii="Segoe UI" w:hAnsi="Segoe UI" w:cs="Segoe UI"/>
      <w:sz w:val="18"/>
      <w:szCs w:val="18"/>
      <w:lang w:eastAsia="ru-RU"/>
    </w:rPr>
  </w:style>
  <w:style w:type="paragraph" w:styleId="ac">
    <w:name w:val="No Spacing"/>
    <w:uiPriority w:val="1"/>
    <w:qFormat/>
    <w:rsid w:val="00FD1631"/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39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7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4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0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4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068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47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0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6.jpeg"/><Relationship Id="rId4" Type="http://schemas.openxmlformats.org/officeDocument/2006/relationships/settings" Target="settings.xml"/><Relationship Id="rId9" Type="http://schemas.openxmlformats.org/officeDocument/2006/relationships/image" Target="media/image5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69FC4-49F0-4888-A733-7EF2F356191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838</Words>
  <Characters>478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   ПАМ’ЯТКА   НАСЕЛЕННЮ</vt:lpstr>
      <vt:lpstr>    ПАМ’ЯТКА   НАСЕЛЕННЮ</vt:lpstr>
    </vt:vector>
  </TitlesOfParts>
  <Company>Home, sweet home !!!</Company>
  <LinksUpToDate>false</LinksUpToDate>
  <CharactersWithSpaces>1314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ПАМ’ЯТКА   НАСЕЛЕННЮ</dc:title>
  <dc:subject/>
  <dc:creator>Администратор</dc:creator>
  <cp:keywords/>
  <dc:description/>
  <cp:lastModifiedBy>Осадчук Олена Вікторівна</cp:lastModifiedBy>
  <cp:revision>7</cp:revision>
  <cp:lastPrinted>2014-06-17T13:40:00Z</cp:lastPrinted>
  <dcterms:created xsi:type="dcterms:W3CDTF">2018-12-05T10:12:00Z</dcterms:created>
  <dcterms:modified xsi:type="dcterms:W3CDTF">2018-12-05T10:19:00Z</dcterms:modified>
</cp:coreProperties>
</file>